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DA" w:rsidRPr="00210EA2" w:rsidRDefault="008B5BDA" w:rsidP="008B5BDA">
      <w:pPr>
        <w:autoSpaceDE w:val="0"/>
        <w:autoSpaceDN w:val="0"/>
        <w:adjustRightInd w:val="0"/>
        <w:spacing w:line="240" w:lineRule="auto"/>
        <w:jc w:val="center"/>
        <w:rPr>
          <w:rFonts w:ascii="Arial" w:hAnsi="Arial" w:cs="Arial"/>
          <w:szCs w:val="20"/>
        </w:rPr>
      </w:pPr>
      <w:r w:rsidRPr="00210EA2">
        <w:rPr>
          <w:rFonts w:ascii="Arial" w:hAnsi="Arial" w:cs="Arial"/>
          <w:szCs w:val="20"/>
        </w:rPr>
        <w:t>ПРАВИТЕЛЬСТВО ХАБАРОВСКОГО КРАЯ</w:t>
      </w:r>
    </w:p>
    <w:p w:rsidR="008B5BDA" w:rsidRDefault="008B5BDA" w:rsidP="008B5BDA">
      <w:pPr>
        <w:autoSpaceDE w:val="0"/>
        <w:autoSpaceDN w:val="0"/>
        <w:adjustRightInd w:val="0"/>
        <w:spacing w:line="240" w:lineRule="auto"/>
        <w:jc w:val="both"/>
        <w:rPr>
          <w:rFonts w:ascii="Arial" w:hAnsi="Arial" w:cs="Arial"/>
          <w:sz w:val="20"/>
          <w:szCs w:val="20"/>
        </w:rPr>
      </w:pPr>
    </w:p>
    <w:p w:rsidR="008B5BDA" w:rsidRPr="00210EA2" w:rsidRDefault="008B5BDA" w:rsidP="008B5BDA">
      <w:pPr>
        <w:autoSpaceDE w:val="0"/>
        <w:autoSpaceDN w:val="0"/>
        <w:adjustRightInd w:val="0"/>
        <w:spacing w:line="240" w:lineRule="auto"/>
        <w:jc w:val="center"/>
        <w:rPr>
          <w:rFonts w:ascii="Arial" w:hAnsi="Arial" w:cs="Arial"/>
          <w:szCs w:val="20"/>
        </w:rPr>
      </w:pPr>
      <w:r w:rsidRPr="00210EA2">
        <w:rPr>
          <w:rFonts w:ascii="Arial" w:hAnsi="Arial" w:cs="Arial"/>
          <w:szCs w:val="20"/>
        </w:rPr>
        <w:t>ПОСТАНОВЛЕНИЕ</w:t>
      </w:r>
    </w:p>
    <w:p w:rsidR="008B5BDA" w:rsidRPr="00210EA2" w:rsidRDefault="008B5BDA" w:rsidP="008B5BDA">
      <w:pPr>
        <w:autoSpaceDE w:val="0"/>
        <w:autoSpaceDN w:val="0"/>
        <w:adjustRightInd w:val="0"/>
        <w:spacing w:line="240" w:lineRule="auto"/>
        <w:jc w:val="center"/>
        <w:rPr>
          <w:rFonts w:ascii="Arial" w:hAnsi="Arial" w:cs="Arial"/>
          <w:szCs w:val="20"/>
        </w:rPr>
      </w:pPr>
      <w:r w:rsidRPr="00210EA2">
        <w:rPr>
          <w:rFonts w:ascii="Arial" w:hAnsi="Arial" w:cs="Arial"/>
          <w:szCs w:val="20"/>
        </w:rPr>
        <w:t>от 30 декабря 2020 г. N 587-пр</w:t>
      </w:r>
    </w:p>
    <w:p w:rsidR="008B5BDA" w:rsidRDefault="008B5BDA" w:rsidP="008B5BDA">
      <w:pPr>
        <w:autoSpaceDE w:val="0"/>
        <w:autoSpaceDN w:val="0"/>
        <w:adjustRightInd w:val="0"/>
        <w:spacing w:line="240" w:lineRule="auto"/>
        <w:jc w:val="both"/>
        <w:rPr>
          <w:rFonts w:ascii="Arial" w:hAnsi="Arial" w:cs="Arial"/>
          <w:sz w:val="20"/>
          <w:szCs w:val="20"/>
        </w:rPr>
      </w:pPr>
    </w:p>
    <w:p w:rsidR="008B5BDA" w:rsidRPr="00210EA2" w:rsidRDefault="008B5BDA" w:rsidP="008B5BDA">
      <w:pPr>
        <w:autoSpaceDE w:val="0"/>
        <w:autoSpaceDN w:val="0"/>
        <w:adjustRightInd w:val="0"/>
        <w:spacing w:line="240" w:lineRule="auto"/>
        <w:jc w:val="center"/>
        <w:rPr>
          <w:rFonts w:ascii="Arial" w:hAnsi="Arial" w:cs="Arial"/>
          <w:b/>
          <w:sz w:val="20"/>
          <w:szCs w:val="20"/>
        </w:rPr>
      </w:pPr>
      <w:r w:rsidRPr="00210EA2">
        <w:rPr>
          <w:rFonts w:ascii="Arial" w:hAnsi="Arial" w:cs="Arial"/>
          <w:b/>
          <w:sz w:val="20"/>
          <w:szCs w:val="20"/>
        </w:rPr>
        <w:t>О ТЕРРИТОРИАЛЬНОЙ ПРОГРАММЕ ГОСУДАРСТВЕННЫХ ГАРАНТИЙ</w:t>
      </w:r>
    </w:p>
    <w:p w:rsidR="008B5BDA" w:rsidRPr="00210EA2" w:rsidRDefault="008B5BDA" w:rsidP="008B5BDA">
      <w:pPr>
        <w:autoSpaceDE w:val="0"/>
        <w:autoSpaceDN w:val="0"/>
        <w:adjustRightInd w:val="0"/>
        <w:spacing w:line="240" w:lineRule="auto"/>
        <w:jc w:val="center"/>
        <w:rPr>
          <w:rFonts w:ascii="Arial" w:hAnsi="Arial" w:cs="Arial"/>
          <w:b/>
          <w:sz w:val="20"/>
          <w:szCs w:val="20"/>
        </w:rPr>
      </w:pPr>
      <w:r w:rsidRPr="00210EA2">
        <w:rPr>
          <w:rFonts w:ascii="Arial" w:hAnsi="Arial" w:cs="Arial"/>
          <w:b/>
          <w:sz w:val="20"/>
          <w:szCs w:val="20"/>
        </w:rPr>
        <w:t>БЕСПЛАТНОГО ОКАЗАНИЯ ГРАЖДАНАМ МЕДИЦИНСКОЙ ПОМОЩИ</w:t>
      </w:r>
    </w:p>
    <w:p w:rsidR="008B5BDA" w:rsidRPr="00210EA2" w:rsidRDefault="008B5BDA" w:rsidP="008B5BDA">
      <w:pPr>
        <w:autoSpaceDE w:val="0"/>
        <w:autoSpaceDN w:val="0"/>
        <w:adjustRightInd w:val="0"/>
        <w:spacing w:line="240" w:lineRule="auto"/>
        <w:jc w:val="center"/>
        <w:rPr>
          <w:rFonts w:ascii="Arial" w:hAnsi="Arial" w:cs="Arial"/>
          <w:b/>
          <w:sz w:val="20"/>
          <w:szCs w:val="20"/>
        </w:rPr>
      </w:pPr>
      <w:r w:rsidRPr="00210EA2">
        <w:rPr>
          <w:rFonts w:ascii="Arial" w:hAnsi="Arial" w:cs="Arial"/>
          <w:b/>
          <w:sz w:val="20"/>
          <w:szCs w:val="20"/>
        </w:rPr>
        <w:t xml:space="preserve">НА ТЕРРИТОРИИ ХАБАРОВСКОГО КРАЯ НА 2021 ГОД И </w:t>
      </w:r>
      <w:proofErr w:type="gramStart"/>
      <w:r w:rsidRPr="00210EA2">
        <w:rPr>
          <w:rFonts w:ascii="Arial" w:hAnsi="Arial" w:cs="Arial"/>
          <w:b/>
          <w:sz w:val="20"/>
          <w:szCs w:val="20"/>
        </w:rPr>
        <w:t>НА</w:t>
      </w:r>
      <w:proofErr w:type="gramEnd"/>
      <w:r w:rsidRPr="00210EA2">
        <w:rPr>
          <w:rFonts w:ascii="Arial" w:hAnsi="Arial" w:cs="Arial"/>
          <w:b/>
          <w:sz w:val="20"/>
          <w:szCs w:val="20"/>
        </w:rPr>
        <w:t xml:space="preserve"> ПЛАНОВЫЙ</w:t>
      </w:r>
    </w:p>
    <w:p w:rsidR="008B5BDA" w:rsidRPr="00210EA2" w:rsidRDefault="008B5BDA" w:rsidP="008B5BDA">
      <w:pPr>
        <w:autoSpaceDE w:val="0"/>
        <w:autoSpaceDN w:val="0"/>
        <w:adjustRightInd w:val="0"/>
        <w:spacing w:line="240" w:lineRule="auto"/>
        <w:jc w:val="center"/>
        <w:rPr>
          <w:rFonts w:ascii="Arial" w:hAnsi="Arial" w:cs="Arial"/>
          <w:b/>
          <w:sz w:val="20"/>
          <w:szCs w:val="20"/>
        </w:rPr>
      </w:pPr>
      <w:r w:rsidRPr="00210EA2">
        <w:rPr>
          <w:rFonts w:ascii="Arial" w:hAnsi="Arial" w:cs="Arial"/>
          <w:b/>
          <w:sz w:val="20"/>
          <w:szCs w:val="20"/>
        </w:rPr>
        <w:t>ПЕРИОД 2022</w:t>
      </w:r>
      <w:proofErr w:type="gramStart"/>
      <w:r w:rsidRPr="00210EA2">
        <w:rPr>
          <w:rFonts w:ascii="Arial" w:hAnsi="Arial" w:cs="Arial"/>
          <w:b/>
          <w:sz w:val="20"/>
          <w:szCs w:val="20"/>
        </w:rPr>
        <w:t xml:space="preserve"> И</w:t>
      </w:r>
      <w:proofErr w:type="gramEnd"/>
      <w:r w:rsidRPr="00210EA2">
        <w:rPr>
          <w:rFonts w:ascii="Arial" w:hAnsi="Arial" w:cs="Arial"/>
          <w:b/>
          <w:sz w:val="20"/>
          <w:szCs w:val="20"/>
        </w:rPr>
        <w:t xml:space="preserve"> 2023 ГОДОВ</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 исполнение </w:t>
      </w:r>
      <w:hyperlink r:id="rId5" w:history="1">
        <w:r>
          <w:rPr>
            <w:rFonts w:ascii="Arial" w:hAnsi="Arial" w:cs="Arial"/>
            <w:color w:val="0000FF"/>
            <w:sz w:val="20"/>
            <w:szCs w:val="20"/>
          </w:rPr>
          <w:t>пункта 3 части 1 статьи 16</w:t>
        </w:r>
      </w:hyperlink>
      <w:r>
        <w:rPr>
          <w:rFonts w:ascii="Arial" w:hAnsi="Arial" w:cs="Arial"/>
          <w:sz w:val="20"/>
          <w:szCs w:val="20"/>
        </w:rPr>
        <w:t xml:space="preserve">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Территориальную </w:t>
      </w:r>
      <w:hyperlink w:anchor="Par35" w:history="1">
        <w:r>
          <w:rPr>
            <w:rFonts w:ascii="Arial" w:hAnsi="Arial" w:cs="Arial"/>
            <w:color w:val="0000FF"/>
            <w:sz w:val="20"/>
            <w:szCs w:val="20"/>
          </w:rPr>
          <w:t>программу</w:t>
        </w:r>
      </w:hyperlink>
      <w:r>
        <w:rPr>
          <w:rFonts w:ascii="Arial" w:hAnsi="Arial" w:cs="Arial"/>
          <w:sz w:val="20"/>
          <w:szCs w:val="20"/>
        </w:rPr>
        <w:t xml:space="preserve">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(далее также - Территориальная программа).</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Министерству здравоохранения края совместно с Хабаровским краевым фондом обязательного медицинского страхования обеспечить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ar35" w:history="1">
        <w:r>
          <w:rPr>
            <w:rFonts w:ascii="Arial" w:hAnsi="Arial" w:cs="Arial"/>
            <w:color w:val="0000FF"/>
            <w:sz w:val="20"/>
            <w:szCs w:val="20"/>
          </w:rPr>
          <w:t>программой</w:t>
        </w:r>
      </w:hyperlink>
      <w:r>
        <w:rPr>
          <w:rFonts w:ascii="Arial" w:hAnsi="Arial" w:cs="Arial"/>
          <w:sz w:val="20"/>
          <w:szCs w:val="20"/>
        </w:rPr>
        <w:t xml:space="preserve"> в пределах полномочий, установленных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w:t>
      </w:r>
      <w:hyperlink r:id="rId8" w:history="1">
        <w:r>
          <w:rPr>
            <w:rFonts w:ascii="Arial" w:hAnsi="Arial" w:cs="Arial"/>
            <w:color w:val="0000FF"/>
            <w:sz w:val="20"/>
            <w:szCs w:val="20"/>
          </w:rPr>
          <w:t>Законом</w:t>
        </w:r>
      </w:hyperlink>
      <w:r>
        <w:rPr>
          <w:rFonts w:ascii="Arial" w:hAnsi="Arial" w:cs="Arial"/>
          <w:sz w:val="20"/>
          <w:szCs w:val="20"/>
        </w:rP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Министерству здравоохранения края представить временно исполняющему обязанности Губернатора, Председателя Правительства края информацию о ходе выполнения Территориальной </w:t>
      </w:r>
      <w:hyperlink r:id="rId9"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утвержденной постановлением Правительства Хабаровского края от 30 декабря 2019 г. N 589-пр, к 01 апреля 2021 г.</w:t>
      </w:r>
      <w:proofErr w:type="gramEnd"/>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Признать утратившими силу с 01 января 2021 г. постановления Правительства Хабаровского края:</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30 декабря 2019 г. </w:t>
      </w:r>
      <w:hyperlink r:id="rId10" w:history="1">
        <w:r>
          <w:rPr>
            <w:rFonts w:ascii="Arial" w:hAnsi="Arial" w:cs="Arial"/>
            <w:color w:val="0000FF"/>
            <w:sz w:val="20"/>
            <w:szCs w:val="20"/>
          </w:rPr>
          <w:t>N 589-пр</w:t>
        </w:r>
      </w:hyperlink>
      <w:r>
        <w:rPr>
          <w:rFonts w:ascii="Arial" w:hAnsi="Arial" w:cs="Arial"/>
          <w:sz w:val="20"/>
          <w:szCs w:val="20"/>
        </w:rP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13 апреля 2020 г. </w:t>
      </w:r>
      <w:hyperlink r:id="rId11" w:history="1">
        <w:r>
          <w:rPr>
            <w:rFonts w:ascii="Arial" w:hAnsi="Arial" w:cs="Arial"/>
            <w:color w:val="0000FF"/>
            <w:sz w:val="20"/>
            <w:szCs w:val="20"/>
          </w:rPr>
          <w:t>N 151-пр</w:t>
        </w:r>
      </w:hyperlink>
      <w:r>
        <w:rPr>
          <w:rFonts w:ascii="Arial" w:hAnsi="Arial" w:cs="Arial"/>
          <w:sz w:val="20"/>
          <w:szCs w:val="20"/>
        </w:rPr>
        <w:t xml:space="preserve"> "О внесении изменения в Территориальную программу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утвержденную постановлением Правительства Хабаровского края от 30 декабря 2019 г. N 589-пр";</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02 ноября 2020 г. </w:t>
      </w:r>
      <w:hyperlink r:id="rId12" w:history="1">
        <w:r>
          <w:rPr>
            <w:rFonts w:ascii="Arial" w:hAnsi="Arial" w:cs="Arial"/>
            <w:color w:val="0000FF"/>
            <w:sz w:val="20"/>
            <w:szCs w:val="20"/>
          </w:rPr>
          <w:t>N 460-пр</w:t>
        </w:r>
      </w:hyperlink>
      <w:r>
        <w:rPr>
          <w:rFonts w:ascii="Arial" w:hAnsi="Arial" w:cs="Arial"/>
          <w:sz w:val="20"/>
          <w:szCs w:val="20"/>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утвержденную постановлением Правительства Хабаровского края от 30 декабря 2019 г. N 589-пр".</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Настоящее постановление вступает в силу с 01 января 2021 г.</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Врио</w:t>
      </w:r>
      <w:proofErr w:type="spellEnd"/>
      <w:r>
        <w:rPr>
          <w:rFonts w:ascii="Arial" w:hAnsi="Arial" w:cs="Arial"/>
          <w:sz w:val="20"/>
          <w:szCs w:val="20"/>
        </w:rPr>
        <w:t xml:space="preserve"> Губернатора, Председателя</w:t>
      </w:r>
    </w:p>
    <w:p w:rsidR="008B5BDA" w:rsidRDefault="008B5BDA" w:rsidP="008B5B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края</w:t>
      </w:r>
    </w:p>
    <w:p w:rsidR="008B5BDA" w:rsidRDefault="008B5BDA" w:rsidP="008B5BDA">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М.В.Дегтярев</w:t>
      </w:r>
      <w:proofErr w:type="spellEnd"/>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right"/>
        <w:outlineLvl w:val="0"/>
        <w:rPr>
          <w:rFonts w:ascii="Arial" w:hAnsi="Arial" w:cs="Arial"/>
          <w:sz w:val="20"/>
          <w:szCs w:val="20"/>
        </w:rPr>
      </w:pPr>
    </w:p>
    <w:p w:rsidR="008B5BDA" w:rsidRDefault="008B5BDA" w:rsidP="008B5BD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УТВЕРЖДЕНА</w:t>
      </w:r>
    </w:p>
    <w:p w:rsidR="008B5BDA" w:rsidRDefault="008B5BDA" w:rsidP="008B5B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8B5BDA" w:rsidRDefault="008B5BDA" w:rsidP="008B5B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Хабаровского края</w:t>
      </w:r>
    </w:p>
    <w:p w:rsidR="008B5BDA" w:rsidRDefault="008B5BDA" w:rsidP="008B5BD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декабря 2020 г. N 587-пр</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9A424A" w:rsidRDefault="008B5BDA" w:rsidP="009A424A">
      <w:pPr>
        <w:autoSpaceDE w:val="0"/>
        <w:autoSpaceDN w:val="0"/>
        <w:adjustRightInd w:val="0"/>
        <w:spacing w:after="0" w:line="240" w:lineRule="auto"/>
        <w:jc w:val="center"/>
        <w:rPr>
          <w:rFonts w:ascii="Arial" w:hAnsi="Arial" w:cs="Arial"/>
          <w:b/>
          <w:sz w:val="20"/>
          <w:szCs w:val="20"/>
        </w:rPr>
      </w:pPr>
      <w:bookmarkStart w:id="0" w:name="Par35"/>
      <w:bookmarkEnd w:id="0"/>
      <w:r w:rsidRPr="009A424A">
        <w:rPr>
          <w:rFonts w:ascii="Arial" w:hAnsi="Arial" w:cs="Arial"/>
          <w:b/>
          <w:sz w:val="20"/>
          <w:szCs w:val="20"/>
        </w:rPr>
        <w:t>ТЕРРИТОРИАЛЬНАЯ ПРОГРАММА</w:t>
      </w:r>
    </w:p>
    <w:p w:rsidR="008B5BDA" w:rsidRPr="009A424A" w:rsidRDefault="008B5BDA" w:rsidP="009A424A">
      <w:pPr>
        <w:autoSpaceDE w:val="0"/>
        <w:autoSpaceDN w:val="0"/>
        <w:adjustRightInd w:val="0"/>
        <w:spacing w:after="0" w:line="240" w:lineRule="auto"/>
        <w:jc w:val="center"/>
        <w:rPr>
          <w:rFonts w:ascii="Arial" w:hAnsi="Arial" w:cs="Arial"/>
          <w:b/>
          <w:sz w:val="20"/>
          <w:szCs w:val="20"/>
        </w:rPr>
      </w:pPr>
      <w:r w:rsidRPr="009A424A">
        <w:rPr>
          <w:rFonts w:ascii="Arial" w:hAnsi="Arial" w:cs="Arial"/>
          <w:b/>
          <w:sz w:val="20"/>
          <w:szCs w:val="20"/>
        </w:rPr>
        <w:t>ГОСУДАРСТВЕННЫХ ГАРАНТИЙ БЕСПЛАТНОГО ОКАЗАНИЯ ГРАЖДАНАМ</w:t>
      </w:r>
      <w:r w:rsidR="009A424A" w:rsidRPr="009A424A">
        <w:rPr>
          <w:rFonts w:ascii="Arial" w:hAnsi="Arial" w:cs="Arial"/>
          <w:b/>
          <w:sz w:val="20"/>
          <w:szCs w:val="20"/>
        </w:rPr>
        <w:t xml:space="preserve"> </w:t>
      </w:r>
      <w:r w:rsidRPr="009A424A">
        <w:rPr>
          <w:rFonts w:ascii="Arial" w:hAnsi="Arial" w:cs="Arial"/>
          <w:b/>
          <w:sz w:val="20"/>
          <w:szCs w:val="20"/>
        </w:rPr>
        <w:t>МЕДИЦИНСКОЙ ПОМОЩИ НА</w:t>
      </w:r>
      <w:r w:rsidR="009A424A">
        <w:rPr>
          <w:rFonts w:ascii="Arial" w:hAnsi="Arial" w:cs="Arial"/>
          <w:b/>
          <w:sz w:val="20"/>
          <w:szCs w:val="20"/>
        </w:rPr>
        <w:t> </w:t>
      </w:r>
      <w:r w:rsidRPr="009A424A">
        <w:rPr>
          <w:rFonts w:ascii="Arial" w:hAnsi="Arial" w:cs="Arial"/>
          <w:b/>
          <w:sz w:val="20"/>
          <w:szCs w:val="20"/>
        </w:rPr>
        <w:t>ТЕРРИТОРИИ ХАБАРОВСКОГО КРАЯ</w:t>
      </w:r>
      <w:r w:rsidR="009A424A" w:rsidRPr="009A424A">
        <w:rPr>
          <w:rFonts w:ascii="Arial" w:hAnsi="Arial" w:cs="Arial"/>
          <w:b/>
          <w:sz w:val="20"/>
          <w:szCs w:val="20"/>
        </w:rPr>
        <w:t xml:space="preserve"> </w:t>
      </w:r>
      <w:r w:rsidRPr="009A424A">
        <w:rPr>
          <w:rFonts w:ascii="Arial" w:hAnsi="Arial" w:cs="Arial"/>
          <w:b/>
          <w:sz w:val="20"/>
          <w:szCs w:val="20"/>
        </w:rPr>
        <w:t>НА 2021 ГОД И НА ПЛАНОВЫЙ ПЕРИОД 2022</w:t>
      </w:r>
      <w:proofErr w:type="gramStart"/>
      <w:r w:rsidRPr="009A424A">
        <w:rPr>
          <w:rFonts w:ascii="Arial" w:hAnsi="Arial" w:cs="Arial"/>
          <w:b/>
          <w:sz w:val="20"/>
          <w:szCs w:val="20"/>
        </w:rPr>
        <w:t xml:space="preserve"> И</w:t>
      </w:r>
      <w:proofErr w:type="gramEnd"/>
      <w:r w:rsidRPr="009A424A">
        <w:rPr>
          <w:rFonts w:ascii="Arial" w:hAnsi="Arial" w:cs="Arial"/>
          <w:b/>
          <w:sz w:val="20"/>
          <w:szCs w:val="20"/>
        </w:rPr>
        <w:t xml:space="preserve"> 2023 ГОДОВ</w:t>
      </w:r>
    </w:p>
    <w:p w:rsidR="008B5BDA" w:rsidRPr="009A424A" w:rsidRDefault="008B5BDA" w:rsidP="008B5BDA">
      <w:pPr>
        <w:autoSpaceDE w:val="0"/>
        <w:autoSpaceDN w:val="0"/>
        <w:adjustRightInd w:val="0"/>
        <w:spacing w:after="0" w:line="240" w:lineRule="auto"/>
        <w:jc w:val="both"/>
        <w:rPr>
          <w:rFonts w:ascii="Arial" w:hAnsi="Arial" w:cs="Arial"/>
          <w:b/>
          <w:sz w:val="16"/>
          <w:szCs w:val="16"/>
        </w:rPr>
      </w:pPr>
    </w:p>
    <w:p w:rsidR="008B5BDA" w:rsidRPr="009A424A" w:rsidRDefault="008B5BDA" w:rsidP="008B5BDA">
      <w:pPr>
        <w:autoSpaceDE w:val="0"/>
        <w:autoSpaceDN w:val="0"/>
        <w:adjustRightInd w:val="0"/>
        <w:spacing w:line="240" w:lineRule="auto"/>
        <w:jc w:val="center"/>
        <w:rPr>
          <w:rFonts w:ascii="Arial" w:hAnsi="Arial" w:cs="Arial"/>
          <w:b/>
          <w:sz w:val="20"/>
          <w:szCs w:val="20"/>
        </w:rPr>
      </w:pPr>
      <w:r w:rsidRPr="009A424A">
        <w:rPr>
          <w:rFonts w:ascii="Arial" w:hAnsi="Arial" w:cs="Arial"/>
          <w:b/>
          <w:sz w:val="20"/>
          <w:szCs w:val="20"/>
        </w:rPr>
        <w:t>1. Общие положения</w:t>
      </w:r>
    </w:p>
    <w:p w:rsidR="008B5BDA" w:rsidRDefault="008B5BDA" w:rsidP="008B5B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3" w:history="1">
        <w:r>
          <w:rPr>
            <w:rFonts w:ascii="Arial" w:hAnsi="Arial" w:cs="Arial"/>
            <w:color w:val="0000FF"/>
            <w:sz w:val="20"/>
            <w:szCs w:val="20"/>
          </w:rPr>
          <w:t>частью 2 статьи 19</w:t>
        </w:r>
      </w:hyperlink>
      <w:r>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(далее - Территориальная программа).</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w:t>
      </w:r>
      <w:proofErr w:type="gramEnd"/>
      <w:r>
        <w:rPr>
          <w:rFonts w:ascii="Arial" w:hAnsi="Arial" w:cs="Arial"/>
          <w:sz w:val="20"/>
          <w:szCs w:val="20"/>
        </w:rPr>
        <w:t xml:space="preserve">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Настоящая Территориальная программа сформирована с учетом порядков оказания медицинской помощи,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Территориальная программа и ее приложения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нормами трудового законодательства Российской Федерации предусмотрена индексация заработной </w:t>
      </w:r>
      <w:proofErr w:type="gramStart"/>
      <w:r>
        <w:rPr>
          <w:rFonts w:ascii="Arial" w:hAnsi="Arial" w:cs="Arial"/>
          <w:sz w:val="20"/>
          <w:szCs w:val="20"/>
        </w:rPr>
        <w:t>платы в целях обеспечения повышения уровня реального содержания заработной платы</w:t>
      </w:r>
      <w:proofErr w:type="gramEnd"/>
      <w:r>
        <w:rPr>
          <w:rFonts w:ascii="Arial" w:hAnsi="Arial" w:cs="Arial"/>
          <w:sz w:val="20"/>
          <w:szCs w:val="20"/>
        </w:rPr>
        <w:t>.</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краю.</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 (далее - базовая программа ОМС).</w:t>
      </w:r>
    </w:p>
    <w:p w:rsidR="008B5BDA" w:rsidRPr="009A424A" w:rsidRDefault="008B5BDA" w:rsidP="008B5BDA">
      <w:pPr>
        <w:autoSpaceDE w:val="0"/>
        <w:autoSpaceDN w:val="0"/>
        <w:adjustRightInd w:val="0"/>
        <w:spacing w:line="240" w:lineRule="auto"/>
        <w:jc w:val="center"/>
        <w:rPr>
          <w:rFonts w:ascii="Arial" w:hAnsi="Arial" w:cs="Arial"/>
          <w:b/>
          <w:sz w:val="20"/>
          <w:szCs w:val="20"/>
        </w:rPr>
      </w:pPr>
      <w:r w:rsidRPr="009A424A">
        <w:rPr>
          <w:rFonts w:ascii="Arial" w:hAnsi="Arial" w:cs="Arial"/>
          <w:b/>
          <w:sz w:val="20"/>
          <w:szCs w:val="20"/>
        </w:rPr>
        <w:t>2. Состав Территориальной программы</w:t>
      </w:r>
    </w:p>
    <w:p w:rsidR="008B5BDA" w:rsidRDefault="008B5BDA" w:rsidP="00952E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Настоящая Территориальная программа включает в себя:</w:t>
      </w:r>
    </w:p>
    <w:p w:rsidR="008B5BDA" w:rsidRDefault="00C20319" w:rsidP="00952E64">
      <w:pPr>
        <w:autoSpaceDE w:val="0"/>
        <w:autoSpaceDN w:val="0"/>
        <w:adjustRightInd w:val="0"/>
        <w:spacing w:after="0" w:line="240" w:lineRule="auto"/>
        <w:ind w:firstLine="540"/>
        <w:jc w:val="both"/>
        <w:rPr>
          <w:rFonts w:ascii="Arial" w:hAnsi="Arial" w:cs="Arial"/>
          <w:sz w:val="20"/>
          <w:szCs w:val="20"/>
        </w:rPr>
      </w:pPr>
      <w:hyperlink w:anchor="Par344" w:history="1">
        <w:r w:rsidR="008B5BDA">
          <w:rPr>
            <w:rFonts w:ascii="Arial" w:hAnsi="Arial" w:cs="Arial"/>
            <w:color w:val="0000FF"/>
            <w:sz w:val="20"/>
            <w:szCs w:val="20"/>
          </w:rPr>
          <w:t>перечень</w:t>
        </w:r>
      </w:hyperlink>
      <w:r w:rsidR="008B5BDA">
        <w:rPr>
          <w:rFonts w:ascii="Arial" w:hAnsi="Arial" w:cs="Arial"/>
          <w:sz w:val="20"/>
          <w:szCs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2021 году, в том числе территориальной программы обязательного медицинского страхования, и перечень </w:t>
      </w:r>
      <w:r w:rsidR="008B5BDA">
        <w:rPr>
          <w:rFonts w:ascii="Arial" w:hAnsi="Arial" w:cs="Arial"/>
          <w:sz w:val="20"/>
          <w:szCs w:val="20"/>
        </w:rPr>
        <w:lastRenderedPageBreak/>
        <w:t>медицинских организаций, проводящих профилактические медицинские осмотры и диспансеризацию (приложение N 1);</w:t>
      </w:r>
    </w:p>
    <w:p w:rsidR="008B5BDA" w:rsidRDefault="00C20319" w:rsidP="00952E64">
      <w:pPr>
        <w:autoSpaceDE w:val="0"/>
        <w:autoSpaceDN w:val="0"/>
        <w:adjustRightInd w:val="0"/>
        <w:spacing w:after="0" w:line="240" w:lineRule="auto"/>
        <w:ind w:firstLine="540"/>
        <w:jc w:val="both"/>
        <w:rPr>
          <w:rFonts w:ascii="Arial" w:hAnsi="Arial" w:cs="Arial"/>
          <w:sz w:val="20"/>
          <w:szCs w:val="20"/>
        </w:rPr>
      </w:pPr>
      <w:hyperlink w:anchor="Par1037" w:history="1">
        <w:r w:rsidR="008B5BDA">
          <w:rPr>
            <w:rFonts w:ascii="Arial" w:hAnsi="Arial" w:cs="Arial"/>
            <w:color w:val="0000FF"/>
            <w:sz w:val="20"/>
            <w:szCs w:val="20"/>
          </w:rPr>
          <w:t>порядок и условия</w:t>
        </w:r>
      </w:hyperlink>
      <w:r w:rsidR="008B5BDA">
        <w:rPr>
          <w:rFonts w:ascii="Arial" w:hAnsi="Arial" w:cs="Arial"/>
          <w:sz w:val="20"/>
          <w:szCs w:val="20"/>
        </w:rPr>
        <w:t xml:space="preserve"> предоставления медицинской помощи, включая сроки ожидания медицинской помощи, оказываемой в плановой форме (приложение N 2);</w:t>
      </w:r>
    </w:p>
    <w:p w:rsidR="008B5BDA" w:rsidRDefault="008B5BDA" w:rsidP="00952E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целевые </w:t>
      </w:r>
      <w:hyperlink w:anchor="Par1294" w:history="1">
        <w:r>
          <w:rPr>
            <w:rFonts w:ascii="Arial" w:hAnsi="Arial" w:cs="Arial"/>
            <w:color w:val="0000FF"/>
            <w:sz w:val="20"/>
            <w:szCs w:val="20"/>
          </w:rPr>
          <w:t>значения</w:t>
        </w:r>
      </w:hyperlink>
      <w:r>
        <w:rPr>
          <w:rFonts w:ascii="Arial" w:hAnsi="Arial" w:cs="Arial"/>
          <w:sz w:val="20"/>
          <w:szCs w:val="20"/>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(приложение N 3);</w:t>
      </w:r>
    </w:p>
    <w:p w:rsidR="008B5BDA" w:rsidRDefault="00C20319" w:rsidP="00952E64">
      <w:pPr>
        <w:autoSpaceDE w:val="0"/>
        <w:autoSpaceDN w:val="0"/>
        <w:adjustRightInd w:val="0"/>
        <w:spacing w:after="0" w:line="240" w:lineRule="auto"/>
        <w:ind w:firstLine="540"/>
        <w:jc w:val="both"/>
        <w:rPr>
          <w:rFonts w:ascii="Arial" w:hAnsi="Arial" w:cs="Arial"/>
          <w:sz w:val="20"/>
          <w:szCs w:val="20"/>
        </w:rPr>
      </w:pPr>
      <w:hyperlink w:anchor="Par1546" w:history="1">
        <w:r w:rsidR="008B5BDA">
          <w:rPr>
            <w:rFonts w:ascii="Arial" w:hAnsi="Arial" w:cs="Arial"/>
            <w:color w:val="0000FF"/>
            <w:sz w:val="20"/>
            <w:szCs w:val="20"/>
          </w:rPr>
          <w:t>стоимость</w:t>
        </w:r>
      </w:hyperlink>
      <w:r w:rsidR="008B5BDA">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по источникам финансового обеспечения (приложение N 4);</w:t>
      </w:r>
    </w:p>
    <w:p w:rsidR="008B5BDA" w:rsidRDefault="008B5BDA" w:rsidP="00952E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утвержденную </w:t>
      </w:r>
      <w:hyperlink w:anchor="Par1730" w:history="1">
        <w:r>
          <w:rPr>
            <w:rFonts w:ascii="Arial" w:hAnsi="Arial" w:cs="Arial"/>
            <w:color w:val="0000FF"/>
            <w:sz w:val="20"/>
            <w:szCs w:val="20"/>
          </w:rPr>
          <w:t>стоимость</w:t>
        </w:r>
      </w:hyperlink>
      <w:r>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2021 год (приложение N 5);</w:t>
      </w:r>
    </w:p>
    <w:p w:rsidR="008B5BDA" w:rsidRDefault="008B5BDA" w:rsidP="00952E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территориальные </w:t>
      </w:r>
      <w:hyperlink w:anchor="Par2786" w:history="1">
        <w:r>
          <w:rPr>
            <w:rFonts w:ascii="Arial" w:hAnsi="Arial" w:cs="Arial"/>
            <w:color w:val="0000FF"/>
            <w:sz w:val="20"/>
            <w:szCs w:val="20"/>
          </w:rPr>
          <w:t>нормативы</w:t>
        </w:r>
      </w:hyperlink>
      <w:r>
        <w:rPr>
          <w:rFonts w:ascii="Arial" w:hAnsi="Arial" w:cs="Arial"/>
          <w:sz w:val="20"/>
          <w:szCs w:val="20"/>
        </w:rPr>
        <w:t xml:space="preserve"> объема медицинской помощи (приложение N 6);</w:t>
      </w:r>
    </w:p>
    <w:p w:rsidR="008B5BDA" w:rsidRDefault="00C20319" w:rsidP="00952E64">
      <w:pPr>
        <w:autoSpaceDE w:val="0"/>
        <w:autoSpaceDN w:val="0"/>
        <w:adjustRightInd w:val="0"/>
        <w:spacing w:after="0" w:line="240" w:lineRule="auto"/>
        <w:ind w:firstLine="540"/>
        <w:jc w:val="both"/>
        <w:rPr>
          <w:rFonts w:ascii="Arial" w:hAnsi="Arial" w:cs="Arial"/>
          <w:sz w:val="20"/>
          <w:szCs w:val="20"/>
        </w:rPr>
      </w:pPr>
      <w:hyperlink w:anchor="Par3234" w:history="1">
        <w:proofErr w:type="gramStart"/>
        <w:r w:rsidR="008B5BDA">
          <w:rPr>
            <w:rFonts w:ascii="Arial" w:hAnsi="Arial" w:cs="Arial"/>
            <w:color w:val="0000FF"/>
            <w:sz w:val="20"/>
            <w:szCs w:val="20"/>
          </w:rPr>
          <w:t>перечень</w:t>
        </w:r>
      </w:hyperlink>
      <w:r w:rsidR="008B5BDA">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w:t>
      </w:r>
      <w:proofErr w:type="gramEnd"/>
    </w:p>
    <w:p w:rsidR="008B5BDA" w:rsidRDefault="00C20319" w:rsidP="00952E64">
      <w:pPr>
        <w:autoSpaceDE w:val="0"/>
        <w:autoSpaceDN w:val="0"/>
        <w:adjustRightInd w:val="0"/>
        <w:spacing w:after="0" w:line="240" w:lineRule="auto"/>
        <w:ind w:firstLine="540"/>
        <w:jc w:val="both"/>
        <w:rPr>
          <w:rFonts w:ascii="Arial" w:hAnsi="Arial" w:cs="Arial"/>
          <w:sz w:val="20"/>
          <w:szCs w:val="20"/>
        </w:rPr>
      </w:pPr>
      <w:hyperlink w:anchor="Par3273" w:history="1">
        <w:r w:rsidR="008B5BDA">
          <w:rPr>
            <w:rFonts w:ascii="Arial" w:hAnsi="Arial" w:cs="Arial"/>
            <w:color w:val="0000FF"/>
            <w:sz w:val="20"/>
            <w:szCs w:val="20"/>
          </w:rPr>
          <w:t>нормативы</w:t>
        </w:r>
      </w:hyperlink>
      <w:r w:rsidR="008B5BDA">
        <w:rPr>
          <w:rFonts w:ascii="Arial" w:hAnsi="Arial" w:cs="Arial"/>
          <w:sz w:val="20"/>
          <w:szCs w:val="20"/>
        </w:rPr>
        <w:t xml:space="preserve"> объемов медицинской помощи в амбулаторных условиях, оказываемой с профилактическими и иными целями, на 1 жителя/застрахованное лицо на 2021 год (приложение N 8).</w:t>
      </w:r>
    </w:p>
    <w:p w:rsidR="008B5BDA" w:rsidRPr="009A424A" w:rsidRDefault="008B5BDA" w:rsidP="00952E64">
      <w:pPr>
        <w:autoSpaceDE w:val="0"/>
        <w:autoSpaceDN w:val="0"/>
        <w:adjustRightInd w:val="0"/>
        <w:spacing w:after="0" w:line="240" w:lineRule="auto"/>
        <w:jc w:val="both"/>
        <w:rPr>
          <w:rFonts w:ascii="Arial" w:hAnsi="Arial" w:cs="Arial"/>
          <w:sz w:val="12"/>
          <w:szCs w:val="10"/>
        </w:rPr>
      </w:pPr>
    </w:p>
    <w:p w:rsidR="008B5BDA" w:rsidRPr="009A424A" w:rsidRDefault="008B5BDA" w:rsidP="009A424A">
      <w:pPr>
        <w:autoSpaceDE w:val="0"/>
        <w:autoSpaceDN w:val="0"/>
        <w:adjustRightInd w:val="0"/>
        <w:spacing w:after="0" w:line="240" w:lineRule="auto"/>
        <w:jc w:val="center"/>
        <w:rPr>
          <w:rFonts w:ascii="Arial" w:hAnsi="Arial" w:cs="Arial"/>
          <w:b/>
          <w:sz w:val="20"/>
          <w:szCs w:val="20"/>
        </w:rPr>
      </w:pPr>
      <w:bookmarkStart w:id="1" w:name="Par64"/>
      <w:bookmarkEnd w:id="1"/>
      <w:r w:rsidRPr="009A424A">
        <w:rPr>
          <w:rFonts w:ascii="Arial" w:hAnsi="Arial" w:cs="Arial"/>
          <w:b/>
          <w:sz w:val="20"/>
          <w:szCs w:val="20"/>
        </w:rPr>
        <w:t>3. Перечень видов, форм и условий медицинской помощи,</w:t>
      </w:r>
      <w:r w:rsidR="00952E64" w:rsidRPr="009A424A">
        <w:rPr>
          <w:rFonts w:ascii="Arial" w:hAnsi="Arial" w:cs="Arial"/>
          <w:b/>
          <w:sz w:val="20"/>
          <w:szCs w:val="20"/>
        </w:rPr>
        <w:t xml:space="preserve"> </w:t>
      </w:r>
      <w:r w:rsidRPr="009A424A">
        <w:rPr>
          <w:rFonts w:ascii="Arial" w:hAnsi="Arial" w:cs="Arial"/>
          <w:b/>
          <w:sz w:val="20"/>
          <w:szCs w:val="20"/>
        </w:rPr>
        <w:t>оказание которой осуществляется бесплатно</w:t>
      </w:r>
    </w:p>
    <w:p w:rsidR="008B5BDA" w:rsidRDefault="008B5BDA" w:rsidP="009A42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 том числе первичная доврачебная, первичная врачебная и первичная специализированная;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15" w:history="1">
        <w:r>
          <w:rPr>
            <w:rFonts w:ascii="Arial" w:hAnsi="Arial" w:cs="Arial"/>
            <w:color w:val="0000FF"/>
            <w:sz w:val="20"/>
            <w:szCs w:val="20"/>
          </w:rPr>
          <w:t>N 323-ФЗ</w:t>
        </w:r>
      </w:hyperlink>
      <w:r>
        <w:rPr>
          <w:rFonts w:ascii="Arial" w:hAnsi="Arial" w:cs="Arial"/>
          <w:sz w:val="20"/>
          <w:szCs w:val="20"/>
        </w:rPr>
        <w:t xml:space="preserve"> "Об основах охраны здоровья граждан в Российской Федерации" и от 29 ноября 2010 г. </w:t>
      </w:r>
      <w:hyperlink r:id="rId16" w:history="1">
        <w:r>
          <w:rPr>
            <w:rFonts w:ascii="Arial" w:hAnsi="Arial" w:cs="Arial"/>
            <w:color w:val="0000FF"/>
            <w:sz w:val="20"/>
            <w:szCs w:val="20"/>
          </w:rPr>
          <w:t>N 326-ФЗ</w:t>
        </w:r>
      </w:hyperlink>
      <w:r>
        <w:rPr>
          <w:rFonts w:ascii="Arial" w:hAnsi="Arial" w:cs="Arial"/>
          <w:sz w:val="20"/>
          <w:szCs w:val="20"/>
        </w:rPr>
        <w:t xml:space="preserve"> "Об обязательном медицинском страховании в Российской Федерации".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Pr>
          <w:rFonts w:ascii="Arial" w:hAnsi="Arial" w:cs="Arial"/>
          <w:sz w:val="20"/>
          <w:szCs w:val="20"/>
        </w:rPr>
        <w:t>содержащим</w:t>
      </w:r>
      <w:proofErr w:type="gramEnd"/>
      <w:r>
        <w:rPr>
          <w:rFonts w:ascii="Arial" w:hAnsi="Arial" w:cs="Arial"/>
          <w:sz w:val="20"/>
          <w:szCs w:val="20"/>
        </w:rPr>
        <w:t xml:space="preserve"> в том числе методы лечения и источники финансового обеспечения </w:t>
      </w:r>
      <w:r>
        <w:rPr>
          <w:rFonts w:ascii="Arial" w:hAnsi="Arial" w:cs="Arial"/>
          <w:sz w:val="20"/>
          <w:szCs w:val="20"/>
        </w:rPr>
        <w:lastRenderedPageBreak/>
        <w:t>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2021 год и на плановый период 2022 и 2023 годов (далее также - перечень видов высокотехнологичной медицинской помощи).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w:t>
      </w:r>
      <w:proofErr w:type="gramEnd"/>
      <w:r>
        <w:rPr>
          <w:rFonts w:ascii="Arial" w:hAnsi="Arial" w:cs="Arial"/>
          <w:sz w:val="20"/>
          <w:szCs w:val="20"/>
        </w:rPr>
        <w:t xml:space="preserve"> бедствий).</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Pr>
          <w:rFonts w:ascii="Arial" w:hAnsi="Arial" w:cs="Arial"/>
          <w:sz w:val="20"/>
          <w:szCs w:val="20"/>
        </w:rPr>
        <w:t>обучение по оказанию</w:t>
      </w:r>
      <w:proofErr w:type="gramEnd"/>
      <w:r>
        <w:rPr>
          <w:rFonts w:ascii="Arial" w:hAnsi="Arial" w:cs="Arial"/>
          <w:sz w:val="20"/>
          <w:szCs w:val="20"/>
        </w:rPr>
        <w:t xml:space="preserve"> такой помощи.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rFonts w:ascii="Arial" w:hAnsi="Arial" w:cs="Arial"/>
            <w:color w:val="0000FF"/>
            <w:sz w:val="20"/>
            <w:szCs w:val="20"/>
          </w:rPr>
          <w:t>части 2 статьи 6</w:t>
        </w:r>
      </w:hyperlink>
      <w:r>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Мероприятия по развитию паллиативной медицинской помощи осуществляются в рамках государственной </w:t>
      </w:r>
      <w:hyperlink r:id="rId18" w:history="1">
        <w:r>
          <w:rPr>
            <w:rFonts w:ascii="Arial" w:hAnsi="Arial" w:cs="Arial"/>
            <w:color w:val="0000FF"/>
            <w:sz w:val="20"/>
            <w:szCs w:val="20"/>
          </w:rPr>
          <w:t>программы</w:t>
        </w:r>
      </w:hyperlink>
      <w:r>
        <w:rPr>
          <w:rFonts w:ascii="Arial" w:hAnsi="Arial" w:cs="Arial"/>
          <w:sz w:val="20"/>
          <w:szCs w:val="20"/>
        </w:rP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lastRenderedPageBreak/>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w:t>
      </w:r>
      <w:hyperlink w:anchor="Par1128" w:history="1">
        <w:r>
          <w:rPr>
            <w:rFonts w:ascii="Arial" w:hAnsi="Arial" w:cs="Arial"/>
            <w:color w:val="0000FF"/>
            <w:sz w:val="20"/>
            <w:szCs w:val="20"/>
          </w:rPr>
          <w:t>разделом 5</w:t>
        </w:r>
      </w:hyperlink>
      <w:r>
        <w:rPr>
          <w:rFonts w:ascii="Arial" w:hAnsi="Arial" w:cs="Arial"/>
          <w:sz w:val="20"/>
          <w:szCs w:val="20"/>
        </w:rPr>
        <w:t xml:space="preserve"> Приложения N 2 настоящей Территориальной программы сроки.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w:t>
      </w:r>
      <w:proofErr w:type="gramEnd"/>
      <w:r>
        <w:rPr>
          <w:rFonts w:ascii="Arial" w:hAnsi="Arial" w:cs="Arial"/>
          <w:sz w:val="20"/>
          <w:szCs w:val="20"/>
        </w:rPr>
        <w:t xml:space="preserve"> социального обслуживания в порядке, установленном Министерством здравоохранения Российской Федерации.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Лицам с психическими расстройствами и расстройствами поведения, проживающими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rPr>
          <w:rFonts w:ascii="Arial" w:hAnsi="Arial" w:cs="Arial"/>
          <w:sz w:val="20"/>
          <w:szCs w:val="20"/>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Медицинская помощь оказывается в следующих формах:</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B5BDA" w:rsidRPr="009A424A" w:rsidRDefault="008B5BDA" w:rsidP="008B5BDA">
      <w:pPr>
        <w:autoSpaceDE w:val="0"/>
        <w:autoSpaceDN w:val="0"/>
        <w:adjustRightInd w:val="0"/>
        <w:spacing w:after="0" w:line="240" w:lineRule="auto"/>
        <w:jc w:val="both"/>
        <w:rPr>
          <w:rFonts w:ascii="Arial" w:hAnsi="Arial" w:cs="Arial"/>
          <w:sz w:val="12"/>
          <w:szCs w:val="12"/>
        </w:rPr>
      </w:pPr>
    </w:p>
    <w:p w:rsidR="008B5BDA" w:rsidRPr="009A424A" w:rsidRDefault="008B5BDA" w:rsidP="008B5BDA">
      <w:pPr>
        <w:autoSpaceDE w:val="0"/>
        <w:autoSpaceDN w:val="0"/>
        <w:adjustRightInd w:val="0"/>
        <w:spacing w:line="240" w:lineRule="auto"/>
        <w:jc w:val="center"/>
        <w:rPr>
          <w:rFonts w:ascii="Arial" w:hAnsi="Arial" w:cs="Arial"/>
          <w:b/>
          <w:sz w:val="20"/>
          <w:szCs w:val="20"/>
        </w:rPr>
      </w:pPr>
      <w:bookmarkStart w:id="2" w:name="Par103"/>
      <w:bookmarkEnd w:id="2"/>
      <w:r w:rsidRPr="009A424A">
        <w:rPr>
          <w:rFonts w:ascii="Arial" w:hAnsi="Arial" w:cs="Arial"/>
          <w:b/>
          <w:sz w:val="20"/>
          <w:szCs w:val="20"/>
        </w:rPr>
        <w:t>4. Перечень заболеваний и состояний, оказание медицинской</w:t>
      </w:r>
      <w:r w:rsidR="00952E64" w:rsidRPr="009A424A">
        <w:rPr>
          <w:rFonts w:ascii="Arial" w:hAnsi="Arial" w:cs="Arial"/>
          <w:b/>
          <w:sz w:val="20"/>
          <w:szCs w:val="20"/>
        </w:rPr>
        <w:t xml:space="preserve"> </w:t>
      </w:r>
      <w:r w:rsidRPr="009A424A">
        <w:rPr>
          <w:rFonts w:ascii="Arial" w:hAnsi="Arial" w:cs="Arial"/>
          <w:b/>
          <w:sz w:val="20"/>
          <w:szCs w:val="20"/>
        </w:rPr>
        <w:t>помощи при которых осуществляется бесплатно, и категории</w:t>
      </w:r>
      <w:r w:rsidR="00952E64" w:rsidRPr="009A424A">
        <w:rPr>
          <w:rFonts w:ascii="Arial" w:hAnsi="Arial" w:cs="Arial"/>
          <w:b/>
          <w:sz w:val="20"/>
          <w:szCs w:val="20"/>
        </w:rPr>
        <w:t xml:space="preserve"> </w:t>
      </w:r>
      <w:r w:rsidRPr="009A424A">
        <w:rPr>
          <w:rFonts w:ascii="Arial" w:hAnsi="Arial" w:cs="Arial"/>
          <w:b/>
          <w:sz w:val="20"/>
          <w:szCs w:val="20"/>
        </w:rPr>
        <w:t>граждан, оказание медицинской помощи которым</w:t>
      </w:r>
      <w:r w:rsidR="00952E64" w:rsidRPr="009A424A">
        <w:rPr>
          <w:rFonts w:ascii="Arial" w:hAnsi="Arial" w:cs="Arial"/>
          <w:b/>
          <w:sz w:val="20"/>
          <w:szCs w:val="20"/>
        </w:rPr>
        <w:t xml:space="preserve"> </w:t>
      </w:r>
      <w:r w:rsidRPr="009A424A">
        <w:rPr>
          <w:rFonts w:ascii="Arial" w:hAnsi="Arial" w:cs="Arial"/>
          <w:b/>
          <w:sz w:val="20"/>
          <w:szCs w:val="20"/>
        </w:rPr>
        <w:t>осуществляется бесплатно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ar64" w:history="1">
        <w:r>
          <w:rPr>
            <w:rFonts w:ascii="Arial" w:hAnsi="Arial" w:cs="Arial"/>
            <w:color w:val="0000FF"/>
            <w:sz w:val="20"/>
            <w:szCs w:val="20"/>
          </w:rPr>
          <w:t>разделом 3</w:t>
        </w:r>
      </w:hyperlink>
      <w:r>
        <w:rPr>
          <w:rFonts w:ascii="Arial" w:hAnsi="Arial" w:cs="Arial"/>
          <w:sz w:val="20"/>
          <w:szCs w:val="20"/>
        </w:rPr>
        <w:t xml:space="preserve"> настоящей Территориальной программы при следующих заболеваниях и состояниях:</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инфекционные и паразитарные болезни;</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новообразования;</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болезни эндокринной системы;</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расстройства питания и нарушения обмена веществ;</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болезни нервной системы;</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болезни крови, кроветворных органов;</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отдельные нарушения, вовлекающие иммунный механизм;</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болезни глаза и его придаточного аппарата;</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болезни уха и сосцевидного отростка;</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болезни системы кровообращения;</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болезни органов дыхания;</w:t>
      </w:r>
    </w:p>
    <w:p w:rsidR="00D308AC" w:rsidRPr="00D308AC" w:rsidRDefault="008B5BDA" w:rsidP="009A424A">
      <w:pPr>
        <w:autoSpaceDE w:val="0"/>
        <w:autoSpaceDN w:val="0"/>
        <w:adjustRightInd w:val="0"/>
        <w:spacing w:before="120" w:after="0" w:line="240" w:lineRule="auto"/>
        <w:ind w:left="284"/>
        <w:jc w:val="both"/>
        <w:rPr>
          <w:rFonts w:ascii="Arial" w:hAnsi="Arial" w:cs="Arial"/>
          <w:sz w:val="20"/>
          <w:szCs w:val="20"/>
        </w:rPr>
      </w:pPr>
      <w:r>
        <w:rPr>
          <w:rFonts w:ascii="Arial" w:hAnsi="Arial" w:cs="Arial"/>
          <w:sz w:val="20"/>
          <w:szCs w:val="20"/>
        </w:rPr>
        <w:t>болезни органов пищеварения, в том числе болезни полости рта, слюнных желез и челюстей</w:t>
      </w:r>
      <w:r w:rsidR="00D308AC">
        <w:rPr>
          <w:rFonts w:ascii="Arial" w:hAnsi="Arial" w:cs="Arial"/>
          <w:sz w:val="20"/>
          <w:szCs w:val="20"/>
        </w:rPr>
        <w:t xml:space="preserve"> </w:t>
      </w:r>
      <w:r w:rsidR="00D308AC" w:rsidRPr="00D308AC">
        <w:rPr>
          <w:rFonts w:ascii="Arial" w:hAnsi="Arial" w:cs="Arial"/>
          <w:sz w:val="20"/>
          <w:szCs w:val="20"/>
        </w:rPr>
        <w:t>(за исключением зубного протезирования);</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болезни мочеполовой системы;</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lastRenderedPageBreak/>
        <w:t>болезни кожи и подкожной клетчатки;</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болезни костно-мышечной системы и соединительной ткани;</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травмы, отравления и некоторые другие последствия воздействия внешних причин;</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врожденные аномалии (пороки развития);</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деформации и хромосомные нарушения;</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беременность, роды, послеродовой период и аборты;</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отдельные состояния, возникающие у детей в перинатальный период;</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психические расстройства и расстройства поведения;</w:t>
      </w:r>
    </w:p>
    <w:p w:rsidR="008B5BDA" w:rsidRDefault="008B5BDA" w:rsidP="009A424A">
      <w:pPr>
        <w:autoSpaceDE w:val="0"/>
        <w:autoSpaceDN w:val="0"/>
        <w:adjustRightInd w:val="0"/>
        <w:spacing w:before="120" w:after="0" w:line="240" w:lineRule="auto"/>
        <w:ind w:firstLine="284"/>
        <w:jc w:val="both"/>
        <w:rPr>
          <w:rFonts w:ascii="Arial" w:hAnsi="Arial" w:cs="Arial"/>
          <w:sz w:val="20"/>
          <w:szCs w:val="20"/>
        </w:rPr>
      </w:pPr>
      <w:r>
        <w:rPr>
          <w:rFonts w:ascii="Arial" w:hAnsi="Arial" w:cs="Arial"/>
          <w:sz w:val="20"/>
          <w:szCs w:val="20"/>
        </w:rPr>
        <w:t>симптомы, признаки и отклонения от нормы, не отнесенные к заболеваниям и состояниям.</w:t>
      </w:r>
    </w:p>
    <w:p w:rsidR="008B5BDA" w:rsidRPr="00C20319" w:rsidRDefault="008B5BDA" w:rsidP="009A424A">
      <w:pPr>
        <w:autoSpaceDE w:val="0"/>
        <w:autoSpaceDN w:val="0"/>
        <w:adjustRightInd w:val="0"/>
        <w:spacing w:before="120" w:after="0" w:line="240" w:lineRule="auto"/>
        <w:ind w:firstLine="539"/>
        <w:jc w:val="both"/>
        <w:rPr>
          <w:rFonts w:ascii="Arial" w:hAnsi="Arial" w:cs="Arial"/>
          <w:sz w:val="20"/>
          <w:szCs w:val="20"/>
        </w:rPr>
      </w:pPr>
      <w:r w:rsidRPr="00C20319">
        <w:rPr>
          <w:rFonts w:ascii="Arial" w:hAnsi="Arial" w:cs="Arial"/>
          <w:sz w:val="20"/>
          <w:szCs w:val="20"/>
        </w:rP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В соответствии с законодательством Российской Федерации отдельные категории граждан имеют право </w:t>
      </w:r>
      <w:proofErr w:type="gramStart"/>
      <w:r>
        <w:rPr>
          <w:rFonts w:ascii="Arial" w:hAnsi="Arial" w:cs="Arial"/>
          <w:sz w:val="20"/>
          <w:szCs w:val="20"/>
        </w:rPr>
        <w:t>на</w:t>
      </w:r>
      <w:proofErr w:type="gramEnd"/>
      <w:r>
        <w:rPr>
          <w:rFonts w:ascii="Arial" w:hAnsi="Arial" w:cs="Arial"/>
          <w:sz w:val="20"/>
          <w:szCs w:val="20"/>
        </w:rPr>
        <w:t>:</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обеспечение лекарственными препаратами (в соответствии с </w:t>
      </w:r>
      <w:hyperlink w:anchor="Par193" w:history="1">
        <w:r>
          <w:rPr>
            <w:rFonts w:ascii="Arial" w:hAnsi="Arial" w:cs="Arial"/>
            <w:color w:val="0000FF"/>
            <w:sz w:val="20"/>
            <w:szCs w:val="20"/>
          </w:rPr>
          <w:t>разделом 6</w:t>
        </w:r>
      </w:hyperlink>
      <w:r>
        <w:rPr>
          <w:rFonts w:ascii="Arial" w:hAnsi="Arial" w:cs="Arial"/>
          <w:sz w:val="20"/>
          <w:szCs w:val="20"/>
        </w:rPr>
        <w:t xml:space="preserve"> настоящей Территориальной программы);</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spellStart"/>
      <w:r>
        <w:rPr>
          <w:rFonts w:ascii="Arial" w:hAnsi="Arial" w:cs="Arial"/>
          <w:sz w:val="20"/>
          <w:szCs w:val="20"/>
        </w:rPr>
        <w:t>пренатальную</w:t>
      </w:r>
      <w:proofErr w:type="spellEnd"/>
      <w:r>
        <w:rPr>
          <w:rFonts w:ascii="Arial" w:hAnsi="Arial" w:cs="Arial"/>
          <w:sz w:val="20"/>
          <w:szCs w:val="20"/>
        </w:rPr>
        <w:t xml:space="preserve"> (дородовую) диагностику нарушений развития ребенка - беременные женщины;</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неонатальный скрининг на 5 наследственных и врожденных заболеваний - новорожденные дети;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spellStart"/>
      <w:r>
        <w:rPr>
          <w:rFonts w:ascii="Arial" w:hAnsi="Arial" w:cs="Arial"/>
          <w:sz w:val="20"/>
          <w:szCs w:val="20"/>
        </w:rPr>
        <w:t>аудиологический</w:t>
      </w:r>
      <w:proofErr w:type="spellEnd"/>
      <w:r>
        <w:rPr>
          <w:rFonts w:ascii="Arial" w:hAnsi="Arial" w:cs="Arial"/>
          <w:sz w:val="20"/>
          <w:szCs w:val="20"/>
        </w:rPr>
        <w:t xml:space="preserve"> скрининг - новорожденные дети и дети первого года жизни.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Pr>
          <w:rFonts w:ascii="Arial" w:hAnsi="Arial" w:cs="Arial"/>
          <w:sz w:val="20"/>
          <w:szCs w:val="20"/>
        </w:rPr>
        <w:t>медико-социальной</w:t>
      </w:r>
      <w:proofErr w:type="gramEnd"/>
      <w:r>
        <w:rPr>
          <w:rFonts w:ascii="Arial" w:hAnsi="Arial" w:cs="Arial"/>
          <w:sz w:val="20"/>
          <w:szCs w:val="20"/>
        </w:rPr>
        <w:t xml:space="preserve"> помощи, в том числе по профилактике прерывания беременности, в порядке, установленном Правительством Российской Федерации.</w:t>
      </w:r>
    </w:p>
    <w:p w:rsidR="008B5BDA" w:rsidRPr="009A424A" w:rsidRDefault="008B5BDA" w:rsidP="008B5BDA">
      <w:pPr>
        <w:autoSpaceDE w:val="0"/>
        <w:autoSpaceDN w:val="0"/>
        <w:adjustRightInd w:val="0"/>
        <w:spacing w:after="0" w:line="240" w:lineRule="auto"/>
        <w:jc w:val="both"/>
        <w:rPr>
          <w:rFonts w:ascii="Arial" w:hAnsi="Arial" w:cs="Arial"/>
          <w:sz w:val="12"/>
          <w:szCs w:val="12"/>
        </w:rPr>
      </w:pPr>
    </w:p>
    <w:p w:rsidR="008B5BDA" w:rsidRPr="009A424A" w:rsidRDefault="008B5BDA" w:rsidP="008B5BDA">
      <w:pPr>
        <w:autoSpaceDE w:val="0"/>
        <w:autoSpaceDN w:val="0"/>
        <w:adjustRightInd w:val="0"/>
        <w:spacing w:line="240" w:lineRule="auto"/>
        <w:jc w:val="center"/>
        <w:rPr>
          <w:rFonts w:ascii="Arial" w:hAnsi="Arial" w:cs="Arial"/>
          <w:b/>
          <w:sz w:val="20"/>
          <w:szCs w:val="20"/>
        </w:rPr>
      </w:pPr>
      <w:r w:rsidRPr="009A424A">
        <w:rPr>
          <w:rFonts w:ascii="Arial" w:hAnsi="Arial" w:cs="Arial"/>
          <w:b/>
          <w:sz w:val="20"/>
          <w:szCs w:val="20"/>
        </w:rPr>
        <w:t>5. Территориальная программа обязательного медицинского</w:t>
      </w:r>
      <w:r w:rsidR="00952E64" w:rsidRPr="009A424A">
        <w:rPr>
          <w:rFonts w:ascii="Arial" w:hAnsi="Arial" w:cs="Arial"/>
          <w:b/>
          <w:sz w:val="20"/>
          <w:szCs w:val="20"/>
        </w:rPr>
        <w:t xml:space="preserve"> </w:t>
      </w:r>
      <w:r w:rsidRPr="009A424A">
        <w:rPr>
          <w:rFonts w:ascii="Arial" w:hAnsi="Arial" w:cs="Arial"/>
          <w:b/>
          <w:sz w:val="20"/>
          <w:szCs w:val="20"/>
        </w:rPr>
        <w:t>страхования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В рамках территориальной программы ОМС:</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03" w:history="1">
        <w:r>
          <w:rPr>
            <w:rFonts w:ascii="Arial" w:hAnsi="Arial" w:cs="Arial"/>
            <w:color w:val="0000FF"/>
            <w:sz w:val="20"/>
            <w:szCs w:val="20"/>
          </w:rPr>
          <w:t>разделе 4</w:t>
        </w:r>
      </w:hyperlink>
      <w:r>
        <w:rPr>
          <w:rFonts w:ascii="Arial" w:hAnsi="Arial" w:cs="Arial"/>
          <w:sz w:val="20"/>
          <w:szCs w:val="20"/>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03" w:history="1">
        <w:r>
          <w:rPr>
            <w:rFonts w:ascii="Arial" w:hAnsi="Arial" w:cs="Arial"/>
            <w:color w:val="0000FF"/>
            <w:sz w:val="20"/>
            <w:szCs w:val="20"/>
          </w:rPr>
          <w:t>разделе 4</w:t>
        </w:r>
      </w:hyperlink>
      <w:r>
        <w:rPr>
          <w:rFonts w:ascii="Arial" w:hAnsi="Arial" w:cs="Arial"/>
          <w:sz w:val="20"/>
          <w:szCs w:val="20"/>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3" w:history="1">
        <w:r>
          <w:rPr>
            <w:rFonts w:ascii="Arial" w:hAnsi="Arial" w:cs="Arial"/>
            <w:color w:val="0000FF"/>
            <w:sz w:val="20"/>
            <w:szCs w:val="20"/>
          </w:rPr>
          <w:t>разделе 4</w:t>
        </w:r>
      </w:hyperlink>
      <w:r>
        <w:rPr>
          <w:rFonts w:ascii="Arial" w:hAnsi="Arial" w:cs="Arial"/>
          <w:sz w:val="20"/>
          <w:szCs w:val="20"/>
        </w:rPr>
        <w:t xml:space="preserve"> настоящей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Pr>
          <w:rFonts w:ascii="Arial" w:hAnsi="Arial" w:cs="Arial"/>
          <w:sz w:val="20"/>
          <w:szCs w:val="20"/>
        </w:rPr>
        <w:t>аудиологическому</w:t>
      </w:r>
      <w:proofErr w:type="spellEnd"/>
      <w:r>
        <w:rPr>
          <w:rFonts w:ascii="Arial" w:hAnsi="Arial" w:cs="Arial"/>
          <w:sz w:val="20"/>
          <w:szCs w:val="20"/>
        </w:rPr>
        <w:t xml:space="preserve"> скринингу, а также по применению вспомогательных репродуктивных технологий (экстракорпорального </w:t>
      </w:r>
      <w:r>
        <w:rPr>
          <w:rFonts w:ascii="Arial" w:hAnsi="Arial" w:cs="Arial"/>
          <w:sz w:val="20"/>
          <w:szCs w:val="20"/>
        </w:rPr>
        <w:lastRenderedPageBreak/>
        <w:t>оплодотворения), включая обеспечение лекарственными препаратами в соответствии с законодательством Российской Федерации.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Порядок формирования и структура тарифа на оплату медицинской помощи по обязательному медицинскому страхованию (далее также - ОМС) устанавливаются в соответствии с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29 ноября 2010 г. N 326-ФЗ "Об обязательном медицинском страховании в Российской Федерации".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w:t>
      </w:r>
      <w:proofErr w:type="gramStart"/>
      <w:r>
        <w:rPr>
          <w:rFonts w:ascii="Arial" w:hAnsi="Arial" w:cs="Arial"/>
          <w:sz w:val="20"/>
          <w:szCs w:val="20"/>
        </w:rPr>
        <w:t>учредителей</w:t>
      </w:r>
      <w:proofErr w:type="gramEnd"/>
      <w:r>
        <w:rPr>
          <w:rFonts w:ascii="Arial" w:hAnsi="Arial" w:cs="Arial"/>
          <w:sz w:val="20"/>
          <w:szCs w:val="20"/>
        </w:rPr>
        <w:t xml:space="preserve">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w:t>
      </w:r>
      <w:proofErr w:type="gramStart"/>
      <w:r>
        <w:rPr>
          <w:rFonts w:ascii="Arial" w:hAnsi="Arial" w:cs="Arial"/>
          <w:sz w:val="20"/>
          <w:szCs w:val="20"/>
        </w:rPr>
        <w:t xml:space="preserve">рамках базовой программы ОМС, федеральная медицинская организация) устанавливаются в соответствии со </w:t>
      </w:r>
      <w:hyperlink r:id="rId20" w:history="1">
        <w:r>
          <w:rPr>
            <w:rFonts w:ascii="Arial" w:hAnsi="Arial" w:cs="Arial"/>
            <w:color w:val="0000FF"/>
            <w:sz w:val="20"/>
            <w:szCs w:val="20"/>
          </w:rPr>
          <w:t>статьей 30</w:t>
        </w:r>
      </w:hyperlink>
      <w:r>
        <w:rPr>
          <w:rFonts w:ascii="Arial" w:hAnsi="Arial" w:cs="Arial"/>
          <w:sz w:val="20"/>
          <w:szCs w:val="20"/>
        </w:rPr>
        <w:t xml:space="preserve"> Федерального закона от 29 ноября 2010 г. N 326-ФЗ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rFonts w:ascii="Arial" w:hAnsi="Arial" w:cs="Arial"/>
            <w:color w:val="0000FF"/>
            <w:sz w:val="20"/>
            <w:szCs w:val="20"/>
          </w:rPr>
          <w:t>статьей 76</w:t>
        </w:r>
      </w:hyperlink>
      <w:r>
        <w:rPr>
          <w:rFonts w:ascii="Arial" w:hAnsi="Arial" w:cs="Arial"/>
          <w:sz w:val="20"/>
          <w:szCs w:val="20"/>
        </w:rPr>
        <w:t xml:space="preserve"> Федерального закона от</w:t>
      </w:r>
      <w:proofErr w:type="gramEnd"/>
      <w:r>
        <w:rPr>
          <w:rFonts w:ascii="Arial" w:hAnsi="Arial" w:cs="Arial"/>
          <w:sz w:val="20"/>
          <w:szCs w:val="20"/>
        </w:rPr>
        <w:t xml:space="preserve"> </w:t>
      </w:r>
      <w:proofErr w:type="gramStart"/>
      <w:r>
        <w:rPr>
          <w:rFonts w:ascii="Arial" w:hAnsi="Arial" w:cs="Arial"/>
          <w:sz w:val="20"/>
          <w:szCs w:val="20"/>
        </w:rPr>
        <w:t xml:space="preserve">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w:t>
      </w:r>
      <w:hyperlink r:id="rId22" w:history="1">
        <w:r>
          <w:rPr>
            <w:rFonts w:ascii="Arial" w:hAnsi="Arial" w:cs="Arial"/>
            <w:color w:val="0000FF"/>
            <w:sz w:val="20"/>
            <w:szCs w:val="20"/>
          </w:rPr>
          <w:t>состав</w:t>
        </w:r>
      </w:hyperlink>
      <w:r>
        <w:rPr>
          <w:rFonts w:ascii="Arial" w:hAnsi="Arial" w:cs="Arial"/>
          <w:sz w:val="20"/>
          <w:szCs w:val="20"/>
        </w:rPr>
        <w:t xml:space="preserve"> комиссии по разработке территориальной программы обязательного медицинского страхования в Хабаровском крае (далее - соглашение о тарифах на оплату медицинской помощи по ОМС на территории Хабаровского края), утвержденный постановлением Правительства Хабаровского края от 23</w:t>
      </w:r>
      <w:proofErr w:type="gramEnd"/>
      <w:r>
        <w:rPr>
          <w:rFonts w:ascii="Arial" w:hAnsi="Arial" w:cs="Arial"/>
          <w:sz w:val="20"/>
          <w:szCs w:val="20"/>
        </w:rPr>
        <w:t xml:space="preserve">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врачам-специалистам за оказанную медицинскую помощь в амбулаторных условиях.</w:t>
      </w:r>
    </w:p>
    <w:p w:rsidR="008B5BDA" w:rsidRPr="001C7CA7" w:rsidRDefault="008B5BDA" w:rsidP="009A424A">
      <w:pPr>
        <w:autoSpaceDE w:val="0"/>
        <w:autoSpaceDN w:val="0"/>
        <w:adjustRightInd w:val="0"/>
        <w:spacing w:before="120" w:after="0" w:line="240" w:lineRule="auto"/>
        <w:ind w:firstLine="539"/>
        <w:jc w:val="both"/>
        <w:rPr>
          <w:rFonts w:ascii="Arial" w:hAnsi="Arial" w:cs="Arial"/>
          <w:color w:val="FF0000"/>
          <w:sz w:val="20"/>
          <w:szCs w:val="20"/>
        </w:rPr>
      </w:pPr>
      <w:bookmarkStart w:id="3" w:name="_GoBack"/>
      <w:proofErr w:type="gramStart"/>
      <w:r w:rsidRPr="001C7CA7">
        <w:rPr>
          <w:rFonts w:ascii="Arial" w:hAnsi="Arial" w:cs="Arial"/>
          <w:color w:val="FF0000"/>
          <w:sz w:val="20"/>
          <w:szCs w:val="20"/>
        </w:rPr>
        <w:t>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roofErr w:type="gramEnd"/>
    </w:p>
    <w:bookmarkEnd w:id="3"/>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Профилактические мероприятия </w:t>
      </w:r>
      <w:proofErr w:type="gramStart"/>
      <w:r>
        <w:rPr>
          <w:rFonts w:ascii="Arial" w:hAnsi="Arial" w:cs="Arial"/>
          <w:sz w:val="20"/>
          <w:szCs w:val="20"/>
        </w:rPr>
        <w:t>организуются</w:t>
      </w:r>
      <w:proofErr w:type="gramEnd"/>
      <w:r>
        <w:rPr>
          <w:rFonts w:ascii="Arial" w:hAnsi="Arial" w:cs="Arial"/>
          <w:sz w:val="20"/>
          <w:szCs w:val="20"/>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Хабаровского края в информационно-телекоммуникационной сети "Интернет".</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Pr>
          <w:rFonts w:ascii="Arial" w:hAnsi="Arial" w:cs="Arial"/>
          <w:sz w:val="20"/>
          <w:szCs w:val="20"/>
        </w:rPr>
        <w:t>работы</w:t>
      </w:r>
      <w:proofErr w:type="gramEnd"/>
      <w:r>
        <w:rPr>
          <w:rFonts w:ascii="Arial" w:hAnsi="Arial" w:cs="Arial"/>
          <w:sz w:val="20"/>
          <w:szCs w:val="20"/>
        </w:rPr>
        <w:t xml:space="preserve"> за пределами установленной для них продолжительности рабочего времени.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при оплате медицинской помощи, оказанной в амбулаторных условиях:</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gramStart"/>
      <w:r>
        <w:rPr>
          <w:rFonts w:ascii="Arial" w:hAnsi="Arial" w:cs="Arial"/>
          <w:sz w:val="20"/>
          <w:szCs w:val="20"/>
        </w:rP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rPr>
          <w:rFonts w:ascii="Arial" w:hAnsi="Arial" w:cs="Arial"/>
          <w:sz w:val="20"/>
          <w:szCs w:val="20"/>
        </w:rPr>
        <w:lastRenderedPageBreak/>
        <w:t xml:space="preserve">исследований и патологоанатомических исследований </w:t>
      </w:r>
      <w:proofErr w:type="spellStart"/>
      <w:r>
        <w:rPr>
          <w:rFonts w:ascii="Arial" w:hAnsi="Arial" w:cs="Arial"/>
          <w:sz w:val="20"/>
          <w:szCs w:val="20"/>
        </w:rPr>
        <w:t>биопсийного</w:t>
      </w:r>
      <w:proofErr w:type="spellEnd"/>
      <w:r>
        <w:rPr>
          <w:rFonts w:ascii="Arial" w:hAnsi="Arial" w:cs="Arial"/>
          <w:sz w:val="20"/>
          <w:szCs w:val="20"/>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w:t>
      </w:r>
      <w:proofErr w:type="gramEnd"/>
      <w:r>
        <w:rPr>
          <w:rFonts w:ascii="Arial" w:hAnsi="Arial" w:cs="Arial"/>
          <w:sz w:val="20"/>
          <w:szCs w:val="20"/>
        </w:rPr>
        <w:t xml:space="preserve"> медицинскую услугу, за посещение, за обращение (законченный случай);</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gramStart"/>
      <w:r>
        <w:rPr>
          <w:rFonts w:ascii="Arial" w:hAnsi="Arial" w:cs="Arial"/>
          <w:sz w:val="20"/>
          <w:szCs w:val="20"/>
        </w:rP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sz w:val="20"/>
          <w:szCs w:val="20"/>
        </w:rPr>
        <w:t>биопсийного</w:t>
      </w:r>
      <w:proofErr w:type="spellEnd"/>
      <w:r>
        <w:rPr>
          <w:rFonts w:ascii="Arial" w:hAnsi="Arial" w:cs="Arial"/>
          <w:sz w:val="20"/>
          <w:szCs w:val="20"/>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Pr>
          <w:rFonts w:ascii="Arial" w:hAnsi="Arial" w:cs="Arial"/>
          <w:sz w:val="20"/>
          <w:szCs w:val="20"/>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Pr>
          <w:rFonts w:ascii="Arial" w:hAnsi="Arial" w:cs="Arial"/>
          <w:sz w:val="20"/>
          <w:szCs w:val="20"/>
        </w:rPr>
        <w:t>сердечно-сосудистой</w:t>
      </w:r>
      <w:proofErr w:type="gramEnd"/>
      <w:r>
        <w:rPr>
          <w:rFonts w:ascii="Arial" w:hAnsi="Arial" w:cs="Arial"/>
          <w:sz w:val="20"/>
          <w:szCs w:val="20"/>
        </w:rPr>
        <w:t xml:space="preserve">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sz w:val="20"/>
          <w:szCs w:val="20"/>
        </w:rPr>
        <w:t>биопсийного</w:t>
      </w:r>
      <w:proofErr w:type="spellEnd"/>
      <w:r>
        <w:rPr>
          <w:rFonts w:ascii="Arial" w:hAnsi="Arial" w:cs="Arial"/>
          <w:sz w:val="20"/>
          <w:szCs w:val="20"/>
        </w:rPr>
        <w:t xml:space="preserve"> (операционного) материала с целью диагностики онкологических заболеваний и подбора противоопухолевой лекарственной терапии) (далее - отдельные диагностические (лабораторные) исследования);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при оплате медицинской помощи, оказанной в условиях дневного стационара:</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gramStart"/>
      <w:r>
        <w:rPr>
          <w:rFonts w:ascii="Arial" w:hAnsi="Arial" w:cs="Arial"/>
          <w:sz w:val="20"/>
          <w:szCs w:val="20"/>
        </w:rPr>
        <w:t xml:space="preserve">Оплата профилактических медицинских осмотров, в том числе в рамках диспансеризации, включается в размер </w:t>
      </w:r>
      <w:proofErr w:type="spellStart"/>
      <w:r>
        <w:rPr>
          <w:rFonts w:ascii="Arial" w:hAnsi="Arial" w:cs="Arial"/>
          <w:sz w:val="20"/>
          <w:szCs w:val="20"/>
        </w:rPr>
        <w:t>подушевого</w:t>
      </w:r>
      <w:proofErr w:type="spellEnd"/>
      <w:r>
        <w:rPr>
          <w:rFonts w:ascii="Arial" w:hAnsi="Arial" w:cs="Arial"/>
          <w:sz w:val="20"/>
          <w:szCs w:val="20"/>
        </w:rPr>
        <w:t xml:space="preserve">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осмотрами федерального проекта "Развитие системы оказания первичной медико-санитарной</w:t>
      </w:r>
      <w:proofErr w:type="gramEnd"/>
      <w:r>
        <w:rPr>
          <w:rFonts w:ascii="Arial" w:hAnsi="Arial" w:cs="Arial"/>
          <w:sz w:val="20"/>
          <w:szCs w:val="20"/>
        </w:rPr>
        <w:t xml:space="preserve"> помощи" национального проекта "Здравоохранение").</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gramStart"/>
      <w:r>
        <w:rPr>
          <w:rFonts w:ascii="Arial" w:hAnsi="Arial" w:cs="Arial"/>
          <w:sz w:val="20"/>
          <w:szCs w:val="20"/>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rPr>
          <w:rFonts w:ascii="Arial" w:hAnsi="Arial" w:cs="Arial"/>
          <w:sz w:val="20"/>
          <w:szCs w:val="20"/>
        </w:rPr>
        <w:t xml:space="preserve">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отдельных диагностических (лабораторных) исследований, а также средства на финансовое обеспечение фельдшерских, фельдшерско-акушерских пунктов.</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spellStart"/>
      <w:r>
        <w:rPr>
          <w:rFonts w:ascii="Arial" w:hAnsi="Arial" w:cs="Arial"/>
          <w:sz w:val="20"/>
          <w:szCs w:val="20"/>
        </w:rPr>
        <w:t>Подушевой</w:t>
      </w:r>
      <w:proofErr w:type="spellEnd"/>
      <w:r>
        <w:rPr>
          <w:rFonts w:ascii="Arial" w:hAnsi="Arial" w:cs="Arial"/>
          <w:sz w:val="20"/>
          <w:szCs w:val="20"/>
        </w:rPr>
        <w:t xml:space="preserve"> норматив финансирования на прикрепившихся лиц </w:t>
      </w:r>
      <w:proofErr w:type="gramStart"/>
      <w:r>
        <w:rPr>
          <w:rFonts w:ascii="Arial" w:hAnsi="Arial" w:cs="Arial"/>
          <w:sz w:val="20"/>
          <w:szCs w:val="20"/>
        </w:rPr>
        <w:t>включает</w:t>
      </w:r>
      <w:proofErr w:type="gramEnd"/>
      <w:r>
        <w:rPr>
          <w:rFonts w:ascii="Arial" w:hAnsi="Arial" w:cs="Arial"/>
          <w:sz w:val="20"/>
          <w:szCs w:val="20"/>
        </w:rPr>
        <w:t xml:space="preserve"> в том числе расходы на оказание медицинской помощи с применением телемедицинских консультаций.</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lastRenderedPageBreak/>
        <w:t>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программой сроки.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Финансовое обеспечение территориальной программы ОМС осуществляется в соответствии с </w:t>
      </w:r>
      <w:hyperlink w:anchor="Par193" w:history="1">
        <w:r>
          <w:rPr>
            <w:rFonts w:ascii="Arial" w:hAnsi="Arial" w:cs="Arial"/>
            <w:color w:val="0000FF"/>
            <w:sz w:val="20"/>
            <w:szCs w:val="20"/>
          </w:rPr>
          <w:t>разделом 6</w:t>
        </w:r>
      </w:hyperlink>
      <w:r>
        <w:rPr>
          <w:rFonts w:ascii="Arial" w:hAnsi="Arial" w:cs="Arial"/>
          <w:sz w:val="20"/>
          <w:szCs w:val="20"/>
        </w:rPr>
        <w:t xml:space="preserve"> настоящей Территориальной программы.</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Территориальная программа ОМС включает:</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нормативы объемов предоставления медицинской </w:t>
      </w:r>
      <w:proofErr w:type="gramStart"/>
      <w:r>
        <w:rPr>
          <w:rFonts w:ascii="Arial" w:hAnsi="Arial" w:cs="Arial"/>
          <w:sz w:val="20"/>
          <w:szCs w:val="20"/>
        </w:rPr>
        <w:t>помощи</w:t>
      </w:r>
      <w:proofErr w:type="gramEnd"/>
      <w:r>
        <w:rPr>
          <w:rFonts w:ascii="Arial" w:hAnsi="Arial" w:cs="Arial"/>
          <w:sz w:val="20"/>
          <w:szCs w:val="20"/>
        </w:rPr>
        <w:t xml:space="preserve">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ar220" w:history="1">
        <w:r>
          <w:rPr>
            <w:rFonts w:ascii="Arial" w:hAnsi="Arial" w:cs="Arial"/>
            <w:color w:val="0000FF"/>
            <w:sz w:val="20"/>
            <w:szCs w:val="20"/>
          </w:rPr>
          <w:t>разделом 7</w:t>
        </w:r>
      </w:hyperlink>
      <w:r>
        <w:rPr>
          <w:rFonts w:ascii="Arial" w:hAnsi="Arial" w:cs="Arial"/>
          <w:sz w:val="20"/>
          <w:szCs w:val="20"/>
        </w:rPr>
        <w:t xml:space="preserve"> настоящей Территориальной программы);</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gramStart"/>
      <w:r>
        <w:rPr>
          <w:rFonts w:ascii="Arial" w:hAnsi="Arial" w:cs="Arial"/>
          <w:sz w:val="20"/>
          <w:szCs w:val="20"/>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территориальной программы ОМС в расчете на 1 застрахованное лицо, в том числе на</w:t>
      </w:r>
      <w:proofErr w:type="gramEnd"/>
      <w:r>
        <w:rPr>
          <w:rFonts w:ascii="Arial" w:hAnsi="Arial" w:cs="Arial"/>
          <w:sz w:val="20"/>
          <w:szCs w:val="20"/>
        </w:rPr>
        <w:t xml:space="preserve"> оказание медицинской помощи федеральными медицинскими организациями (в соответствии с </w:t>
      </w:r>
      <w:hyperlink w:anchor="Par279" w:history="1">
        <w:r>
          <w:rPr>
            <w:rFonts w:ascii="Arial" w:hAnsi="Arial" w:cs="Arial"/>
            <w:color w:val="0000FF"/>
            <w:sz w:val="20"/>
            <w:szCs w:val="20"/>
          </w:rPr>
          <w:t>разделом 8</w:t>
        </w:r>
      </w:hyperlink>
      <w:r>
        <w:rPr>
          <w:rFonts w:ascii="Arial" w:hAnsi="Arial" w:cs="Arial"/>
          <w:sz w:val="20"/>
          <w:szCs w:val="20"/>
        </w:rPr>
        <w:t xml:space="preserve"> настоящей Территориальной программы);</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требования к условиям оказания медицинской помощи (в соответствии с </w:t>
      </w:r>
      <w:hyperlink w:anchor="Par1037" w:history="1">
        <w:r>
          <w:rPr>
            <w:rFonts w:ascii="Arial" w:hAnsi="Arial" w:cs="Arial"/>
            <w:color w:val="0000FF"/>
            <w:sz w:val="20"/>
            <w:szCs w:val="20"/>
          </w:rPr>
          <w:t>приложением N 2</w:t>
        </w:r>
      </w:hyperlink>
      <w:r>
        <w:rPr>
          <w:rFonts w:ascii="Arial" w:hAnsi="Arial" w:cs="Arial"/>
          <w:sz w:val="20"/>
          <w:szCs w:val="20"/>
        </w:rPr>
        <w:t xml:space="preserve"> к настоящей Территориальной программе);</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критерии доступности и качества медицинской помощи (в соответствии с </w:t>
      </w:r>
      <w:hyperlink w:anchor="Par1294" w:history="1">
        <w:r>
          <w:rPr>
            <w:rFonts w:ascii="Arial" w:hAnsi="Arial" w:cs="Arial"/>
            <w:color w:val="0000FF"/>
            <w:sz w:val="20"/>
            <w:szCs w:val="20"/>
          </w:rPr>
          <w:t>приложением N 3</w:t>
        </w:r>
      </w:hyperlink>
      <w:r>
        <w:rPr>
          <w:rFonts w:ascii="Arial" w:hAnsi="Arial" w:cs="Arial"/>
          <w:sz w:val="20"/>
          <w:szCs w:val="20"/>
        </w:rPr>
        <w:t xml:space="preserve"> к настоящей Территориальной программе).</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w:anchor="Par279" w:history="1">
        <w:r>
          <w:rPr>
            <w:rFonts w:ascii="Arial" w:hAnsi="Arial" w:cs="Arial"/>
            <w:color w:val="0000FF"/>
            <w:sz w:val="20"/>
            <w:szCs w:val="20"/>
          </w:rPr>
          <w:t>разделе 8</w:t>
        </w:r>
      </w:hyperlink>
      <w:r>
        <w:rPr>
          <w:rFonts w:ascii="Arial" w:hAnsi="Arial" w:cs="Arial"/>
          <w:sz w:val="20"/>
          <w:szCs w:val="20"/>
        </w:rPr>
        <w:t xml:space="preserve"> Территориальной программы и перечнем заболеваний и состояний (групп заболеваний и состояний) в соответствии с </w:t>
      </w:r>
      <w:hyperlink w:anchor="Par103" w:history="1">
        <w:r>
          <w:rPr>
            <w:rFonts w:ascii="Arial" w:hAnsi="Arial" w:cs="Arial"/>
            <w:color w:val="0000FF"/>
            <w:sz w:val="20"/>
            <w:szCs w:val="20"/>
          </w:rPr>
          <w:t>разделом 4</w:t>
        </w:r>
      </w:hyperlink>
      <w:r>
        <w:rPr>
          <w:rFonts w:ascii="Arial" w:hAnsi="Arial" w:cs="Arial"/>
          <w:sz w:val="20"/>
          <w:szCs w:val="20"/>
        </w:rPr>
        <w:t xml:space="preserve"> Территориальной программы.</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9A424A" w:rsidRDefault="009A424A" w:rsidP="008B5BDA">
      <w:pPr>
        <w:autoSpaceDE w:val="0"/>
        <w:autoSpaceDN w:val="0"/>
        <w:adjustRightInd w:val="0"/>
        <w:spacing w:line="240" w:lineRule="auto"/>
        <w:jc w:val="center"/>
        <w:rPr>
          <w:rFonts w:ascii="Arial" w:hAnsi="Arial" w:cs="Arial"/>
          <w:sz w:val="20"/>
          <w:szCs w:val="20"/>
        </w:rPr>
      </w:pPr>
      <w:bookmarkStart w:id="4" w:name="Par193"/>
      <w:bookmarkEnd w:id="4"/>
    </w:p>
    <w:p w:rsidR="008B5BDA" w:rsidRPr="009A424A" w:rsidRDefault="008B5BDA" w:rsidP="008B5BDA">
      <w:pPr>
        <w:autoSpaceDE w:val="0"/>
        <w:autoSpaceDN w:val="0"/>
        <w:adjustRightInd w:val="0"/>
        <w:spacing w:line="240" w:lineRule="auto"/>
        <w:jc w:val="center"/>
        <w:rPr>
          <w:rFonts w:ascii="Arial" w:hAnsi="Arial" w:cs="Arial"/>
          <w:b/>
          <w:sz w:val="20"/>
          <w:szCs w:val="20"/>
        </w:rPr>
      </w:pPr>
      <w:r w:rsidRPr="009A424A">
        <w:rPr>
          <w:rFonts w:ascii="Arial" w:hAnsi="Arial" w:cs="Arial"/>
          <w:b/>
          <w:sz w:val="20"/>
          <w:szCs w:val="20"/>
        </w:rPr>
        <w:t>6. Финансовое обеспечение Территориальной программы</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Источниками финансового обеспечения настоящей Территориальной программы являются средства краевого бюджета и средств ОМС.</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За счет средств ОМС в рамках территориальной программы ОМС:</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w:t>
      </w:r>
      <w:proofErr w:type="gramStart"/>
      <w:r>
        <w:rPr>
          <w:rFonts w:ascii="Arial" w:hAnsi="Arial" w:cs="Arial"/>
          <w:sz w:val="20"/>
          <w:szCs w:val="20"/>
        </w:rPr>
        <w:t>содержащий</w:t>
      </w:r>
      <w:proofErr w:type="gramEnd"/>
      <w:r>
        <w:rPr>
          <w:rFonts w:ascii="Arial" w:hAnsi="Arial" w:cs="Arial"/>
          <w:sz w:val="20"/>
          <w:szCs w:val="20"/>
        </w:rPr>
        <w:t xml:space="preserve"> в том числе методы лечения и источники финансового </w:t>
      </w:r>
      <w:r>
        <w:rPr>
          <w:rFonts w:ascii="Arial" w:hAnsi="Arial" w:cs="Arial"/>
          <w:sz w:val="20"/>
          <w:szCs w:val="20"/>
        </w:rPr>
        <w:lastRenderedPageBreak/>
        <w:t xml:space="preserve">обеспечения высокотехнологичной медицинской помощи, установленного Постановлением Правительства Российской </w:t>
      </w:r>
      <w:proofErr w:type="gramStart"/>
      <w:r>
        <w:rPr>
          <w:rFonts w:ascii="Arial" w:hAnsi="Arial" w:cs="Arial"/>
          <w:sz w:val="20"/>
          <w:szCs w:val="20"/>
        </w:rPr>
        <w:t xml:space="preserve">Федерации от N "О Программе государственных гарантий бесплатного оказания гражданам медицинской помощи на 2021 год и на плановый период 2022 и 2023 годов" (далее - раздел I перечня видов высокотехнологичной медицинской помощи, Программа соответственно), при заболеваниях и состояниях, указанных в </w:t>
      </w:r>
      <w:hyperlink w:anchor="Par103" w:history="1">
        <w:r>
          <w:rPr>
            <w:rFonts w:ascii="Arial" w:hAnsi="Arial" w:cs="Arial"/>
            <w:color w:val="0000FF"/>
            <w:sz w:val="20"/>
            <w:szCs w:val="20"/>
          </w:rPr>
          <w:t>разделе 4</w:t>
        </w:r>
      </w:hyperlink>
      <w:r>
        <w:rPr>
          <w:rFonts w:ascii="Arial" w:hAnsi="Arial" w:cs="Arial"/>
          <w:sz w:val="20"/>
          <w:szCs w:val="20"/>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proofErr w:type="gramEnd"/>
      <w:r>
        <w:rPr>
          <w:rFonts w:ascii="Arial" w:hAnsi="Arial" w:cs="Arial"/>
          <w:sz w:val="20"/>
          <w:szCs w:val="20"/>
        </w:rPr>
        <w:t xml:space="preserve"> и расстройств поведения;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gramStart"/>
      <w:r>
        <w:rPr>
          <w:rFonts w:ascii="Arial" w:hAnsi="Arial" w:cs="Arial"/>
          <w:sz w:val="20"/>
          <w:szCs w:val="20"/>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103" w:history="1">
        <w:r>
          <w:rPr>
            <w:rFonts w:ascii="Arial" w:hAnsi="Arial" w:cs="Arial"/>
            <w:color w:val="0000FF"/>
            <w:sz w:val="20"/>
            <w:szCs w:val="20"/>
          </w:rPr>
          <w:t>разделе 4</w:t>
        </w:r>
      </w:hyperlink>
      <w:r>
        <w:rPr>
          <w:rFonts w:ascii="Arial" w:hAnsi="Arial" w:cs="Arial"/>
          <w:sz w:val="20"/>
          <w:szCs w:val="20"/>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3" w:history="1">
        <w:r>
          <w:rPr>
            <w:rFonts w:ascii="Arial" w:hAnsi="Arial" w:cs="Arial"/>
            <w:color w:val="0000FF"/>
            <w:sz w:val="20"/>
            <w:szCs w:val="20"/>
          </w:rPr>
          <w:t>разделе 4</w:t>
        </w:r>
      </w:hyperlink>
      <w:r>
        <w:rPr>
          <w:rFonts w:ascii="Arial" w:hAnsi="Arial" w:cs="Arial"/>
          <w:sz w:val="20"/>
          <w:szCs w:val="20"/>
        </w:rPr>
        <w:t xml:space="preserve"> настоящей Территориальной программы, а также мероприятий</w:t>
      </w:r>
      <w:proofErr w:type="gramEnd"/>
      <w:r>
        <w:rPr>
          <w:rFonts w:ascii="Arial" w:hAnsi="Arial" w:cs="Arial"/>
          <w:sz w:val="20"/>
          <w:szCs w:val="20"/>
        </w:rPr>
        <w:t xml:space="preserve"> по медицинской реабилитации, осуществляемой в медицинских организациях амбулаторно, стационарно и в условиях дневного стационара, </w:t>
      </w:r>
      <w:proofErr w:type="spellStart"/>
      <w:r>
        <w:rPr>
          <w:rFonts w:ascii="Arial" w:hAnsi="Arial" w:cs="Arial"/>
          <w:sz w:val="20"/>
          <w:szCs w:val="20"/>
        </w:rPr>
        <w:t>аудиологическому</w:t>
      </w:r>
      <w:proofErr w:type="spellEnd"/>
      <w:r>
        <w:rPr>
          <w:rFonts w:ascii="Arial" w:hAnsi="Arial" w:cs="Arial"/>
          <w:sz w:val="20"/>
          <w:szCs w:val="20"/>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В целях обеспечения доступности и качества медицинской помощи застрахованным лицам объем специализированной, включая </w:t>
      </w:r>
      <w:proofErr w:type="gramStart"/>
      <w:r>
        <w:rPr>
          <w:rFonts w:ascii="Arial" w:hAnsi="Arial" w:cs="Arial"/>
          <w:sz w:val="20"/>
          <w:szCs w:val="20"/>
        </w:rPr>
        <w:t>высокотехнологичную</w:t>
      </w:r>
      <w:proofErr w:type="gramEnd"/>
      <w:r>
        <w:rPr>
          <w:rFonts w:ascii="Arial" w:hAnsi="Arial" w:cs="Arial"/>
          <w:sz w:val="20"/>
          <w:szCs w:val="20"/>
        </w:rPr>
        <w:t>, медицинской помощи распределяются между медицинскими организациями, для каждой медицинской организации в объеме, сопоставимом с объемом предыдущего года.</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За счет бюджетных ассигнований краевого бюджета осуществляется финансовое обеспечение:</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Pr>
          <w:rFonts w:ascii="Arial" w:hAnsi="Arial" w:cs="Arial"/>
          <w:sz w:val="20"/>
          <w:szCs w:val="20"/>
        </w:rPr>
        <w:t>связанные</w:t>
      </w:r>
      <w:proofErr w:type="gramEnd"/>
      <w:r>
        <w:rPr>
          <w:rFonts w:ascii="Arial" w:hAnsi="Arial" w:cs="Arial"/>
          <w:sz w:val="20"/>
          <w:szCs w:val="20"/>
        </w:rPr>
        <w:t xml:space="preserve"> в том числе с употреблением </w:t>
      </w:r>
      <w:proofErr w:type="spellStart"/>
      <w:r>
        <w:rPr>
          <w:rFonts w:ascii="Arial" w:hAnsi="Arial" w:cs="Arial"/>
          <w:sz w:val="20"/>
          <w:szCs w:val="20"/>
        </w:rPr>
        <w:t>психоактивных</w:t>
      </w:r>
      <w:proofErr w:type="spellEnd"/>
      <w:r>
        <w:rPr>
          <w:rFonts w:ascii="Arial" w:hAnsi="Arial" w:cs="Arial"/>
          <w:sz w:val="20"/>
          <w:szCs w:val="20"/>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w:t>
      </w:r>
      <w:proofErr w:type="gramStart"/>
      <w:r>
        <w:rPr>
          <w:rFonts w:ascii="Arial" w:hAnsi="Arial" w:cs="Arial"/>
          <w:sz w:val="20"/>
          <w:szCs w:val="20"/>
        </w:rPr>
        <w:t>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roofErr w:type="gramEnd"/>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разделом II перечня видов высокотехнологичной медицинской помощи, </w:t>
      </w:r>
      <w:proofErr w:type="gramStart"/>
      <w:r>
        <w:rPr>
          <w:rFonts w:ascii="Arial" w:hAnsi="Arial" w:cs="Arial"/>
          <w:sz w:val="20"/>
          <w:szCs w:val="20"/>
        </w:rPr>
        <w:t>содержащий</w:t>
      </w:r>
      <w:proofErr w:type="gramEnd"/>
      <w:r>
        <w:rPr>
          <w:rFonts w:ascii="Arial" w:hAnsi="Arial" w:cs="Arial"/>
          <w:sz w:val="20"/>
          <w:szCs w:val="20"/>
        </w:rPr>
        <w:t xml:space="preserve"> в том числе методы лечения и источники финансового обеспечения высокотехнологичной медицинской помощи, установленного проектом Постановления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(далее - раздел II перечня видов высокотехнологичной медицинской помощи);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gramStart"/>
      <w:r>
        <w:rPr>
          <w:rFonts w:ascii="Arial" w:hAnsi="Arial" w:cs="Arial"/>
          <w:sz w:val="20"/>
          <w:szCs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lastRenderedPageBreak/>
        <w:t>За счет бюджетных ассигнований краевого бюджета осуществляются: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Arial" w:hAnsi="Arial" w:cs="Arial"/>
          <w:sz w:val="20"/>
          <w:szCs w:val="20"/>
        </w:rPr>
        <w:t>жизнеугрожающих</w:t>
      </w:r>
      <w:proofErr w:type="spellEnd"/>
      <w:r>
        <w:rPr>
          <w:rFonts w:ascii="Arial" w:hAnsi="Arial" w:cs="Arial"/>
          <w:sz w:val="20"/>
          <w:szCs w:val="20"/>
        </w:rPr>
        <w:t xml:space="preserve"> и хронических прогрессирующих редких (</w:t>
      </w:r>
      <w:proofErr w:type="spellStart"/>
      <w:r>
        <w:rPr>
          <w:rFonts w:ascii="Arial" w:hAnsi="Arial" w:cs="Arial"/>
          <w:sz w:val="20"/>
          <w:szCs w:val="20"/>
        </w:rPr>
        <w:t>орфанных</w:t>
      </w:r>
      <w:proofErr w:type="spellEnd"/>
      <w:r>
        <w:rPr>
          <w:rFonts w:ascii="Arial" w:hAnsi="Arial" w:cs="Arial"/>
          <w:sz w:val="20"/>
          <w:szCs w:val="20"/>
        </w:rPr>
        <w:t>)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spellStart"/>
      <w:r>
        <w:rPr>
          <w:rFonts w:ascii="Arial" w:hAnsi="Arial" w:cs="Arial"/>
          <w:sz w:val="20"/>
          <w:szCs w:val="20"/>
        </w:rPr>
        <w:t>пренатальная</w:t>
      </w:r>
      <w:proofErr w:type="spellEnd"/>
      <w:r>
        <w:rPr>
          <w:rFonts w:ascii="Arial" w:hAnsi="Arial" w:cs="Arial"/>
          <w:sz w:val="20"/>
          <w:szCs w:val="20"/>
        </w:rP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r>
        <w:rPr>
          <w:rFonts w:ascii="Arial" w:hAnsi="Arial" w:cs="Arial"/>
          <w:sz w:val="20"/>
          <w:szCs w:val="20"/>
        </w:rPr>
        <w:t>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rsidR="008B5BDA" w:rsidRDefault="008B5BDA" w:rsidP="009A424A">
      <w:pPr>
        <w:autoSpaceDE w:val="0"/>
        <w:autoSpaceDN w:val="0"/>
        <w:adjustRightInd w:val="0"/>
        <w:spacing w:before="120" w:after="0" w:line="240" w:lineRule="auto"/>
        <w:ind w:firstLine="539"/>
        <w:jc w:val="both"/>
        <w:rPr>
          <w:rFonts w:ascii="Arial" w:hAnsi="Arial" w:cs="Arial"/>
          <w:sz w:val="20"/>
          <w:szCs w:val="20"/>
        </w:rPr>
      </w:pPr>
      <w:proofErr w:type="gramStart"/>
      <w:r>
        <w:rPr>
          <w:rFonts w:ascii="Arial" w:hAnsi="Arial" w:cs="Arial"/>
          <w:sz w:val="20"/>
          <w:szCs w:val="20"/>
        </w:rPr>
        <w:t>В рамках настоящей Территориальной программы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w:t>
      </w:r>
      <w:proofErr w:type="gramEnd"/>
      <w:r>
        <w:rPr>
          <w:rFonts w:ascii="Arial" w:hAnsi="Arial" w:cs="Arial"/>
          <w:sz w:val="20"/>
          <w:szCs w:val="20"/>
        </w:rPr>
        <w:t xml:space="preserve"> и детей, оставшихся без попечения родителей, помещаемых под надзор в организацию для детей-сирот и детей, оставшихся без попечения родителей; </w:t>
      </w:r>
      <w:proofErr w:type="gramStart"/>
      <w:r>
        <w:rPr>
          <w:rFonts w:ascii="Arial" w:hAnsi="Arial" w:cs="Arial"/>
          <w:sz w:val="20"/>
          <w:szCs w:val="20"/>
        </w:rPr>
        <w:t>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w:t>
      </w:r>
      <w:proofErr w:type="gramEnd"/>
      <w:r>
        <w:rPr>
          <w:rFonts w:ascii="Arial" w:hAnsi="Arial" w:cs="Arial"/>
          <w:sz w:val="20"/>
          <w:szCs w:val="20"/>
        </w:rPr>
        <w:t xml:space="preserve"> </w:t>
      </w:r>
      <w:proofErr w:type="gramStart"/>
      <w:r>
        <w:rPr>
          <w:rFonts w:ascii="Arial" w:hAnsi="Arial" w:cs="Arial"/>
          <w:sz w:val="20"/>
          <w:szCs w:val="20"/>
        </w:rPr>
        <w:t>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w:t>
      </w:r>
      <w:proofErr w:type="gramEnd"/>
      <w:r>
        <w:rPr>
          <w:rFonts w:ascii="Arial" w:hAnsi="Arial" w:cs="Arial"/>
          <w:sz w:val="20"/>
          <w:szCs w:val="20"/>
        </w:rPr>
        <w:t xml:space="preserve"> годности граждан к военной или приравненной к ней службе.</w:t>
      </w:r>
    </w:p>
    <w:p w:rsidR="008B5BDA" w:rsidRDefault="008B5BDA" w:rsidP="009A424A">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w:t>
      </w:r>
      <w:proofErr w:type="gramEnd"/>
      <w:r>
        <w:rPr>
          <w:rFonts w:ascii="Arial" w:hAnsi="Arial" w:cs="Arial"/>
          <w:sz w:val="20"/>
          <w:szCs w:val="20"/>
        </w:rPr>
        <w:t xml:space="preserve">) </w:t>
      </w:r>
      <w:proofErr w:type="gramStart"/>
      <w:r>
        <w:rPr>
          <w:rFonts w:ascii="Arial" w:hAnsi="Arial" w:cs="Arial"/>
          <w:sz w:val="20"/>
          <w:szCs w:val="20"/>
        </w:rPr>
        <w:t>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в случае применения телемедицинских технологий при</w:t>
      </w:r>
      <w:proofErr w:type="gramEnd"/>
      <w:r>
        <w:rPr>
          <w:rFonts w:ascii="Arial" w:hAnsi="Arial" w:cs="Arial"/>
          <w:sz w:val="20"/>
          <w:szCs w:val="20"/>
        </w:rPr>
        <w:t xml:space="preserve"> </w:t>
      </w:r>
      <w:proofErr w:type="gramStart"/>
      <w:r>
        <w:rPr>
          <w:rFonts w:ascii="Arial" w:hAnsi="Arial" w:cs="Arial"/>
          <w:sz w:val="20"/>
          <w:szCs w:val="20"/>
        </w:rPr>
        <w:t>оказании медицинской помощи, проведение лабораторных исследований отдельных категорий граждан, в целях выявления заболеваний, представляющих опасность для окружающих, в том числе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прижизненных гистологических и цитологических исследований пациентов осуществляется за счет</w:t>
      </w:r>
      <w:proofErr w:type="gramEnd"/>
      <w:r>
        <w:rPr>
          <w:rFonts w:ascii="Arial" w:hAnsi="Arial" w:cs="Arial"/>
          <w:sz w:val="20"/>
          <w:szCs w:val="20"/>
        </w:rPr>
        <w:t xml:space="preserve"> средств обязательного медицинского страхования).</w:t>
      </w:r>
    </w:p>
    <w:p w:rsidR="008B5BDA" w:rsidRDefault="008B5BDA" w:rsidP="009A424A">
      <w:pPr>
        <w:autoSpaceDE w:val="0"/>
        <w:autoSpaceDN w:val="0"/>
        <w:adjustRightInd w:val="0"/>
        <w:spacing w:before="60" w:after="0" w:line="240" w:lineRule="auto"/>
        <w:jc w:val="both"/>
        <w:rPr>
          <w:rFonts w:ascii="Arial" w:hAnsi="Arial" w:cs="Arial"/>
          <w:sz w:val="20"/>
          <w:szCs w:val="20"/>
        </w:rPr>
      </w:pPr>
    </w:p>
    <w:p w:rsidR="008B5BDA" w:rsidRPr="009A424A" w:rsidRDefault="008B5BDA" w:rsidP="008B5BDA">
      <w:pPr>
        <w:autoSpaceDE w:val="0"/>
        <w:autoSpaceDN w:val="0"/>
        <w:adjustRightInd w:val="0"/>
        <w:spacing w:line="240" w:lineRule="auto"/>
        <w:jc w:val="center"/>
        <w:rPr>
          <w:rFonts w:ascii="Arial" w:hAnsi="Arial" w:cs="Arial"/>
          <w:b/>
          <w:sz w:val="20"/>
          <w:szCs w:val="20"/>
        </w:rPr>
      </w:pPr>
      <w:bookmarkStart w:id="5" w:name="Par220"/>
      <w:bookmarkEnd w:id="5"/>
      <w:r w:rsidRPr="009A424A">
        <w:rPr>
          <w:rFonts w:ascii="Arial" w:hAnsi="Arial" w:cs="Arial"/>
          <w:b/>
          <w:sz w:val="20"/>
          <w:szCs w:val="20"/>
        </w:rPr>
        <w:lastRenderedPageBreak/>
        <w:t>7. Территориальные нормативы объема медицинской помощи</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одного жителя в год, по территориальной программе ОМС - в расчете на одно застрахованное лицо и составляют:</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1) для скорой медицинской помощи вне медицинской организации, включая медицинскую эвакуацию, на 2021, 2022, 2023 годы в рамках территориальной программы ОМС - 0,29 вызова на одно застрахованное лицо; за счет бюджетных ассигнований краевого бюджета на 2021, 2022, 2023 годы - 0,004 вызова на одного жителя края;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2) для медицинской помощи в амбулаторных условиях, оказываемой:</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2.1)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2.1.1) за счет бюджетных ассигнований краевого бюджета на 2021, 2022, 2023 годы - 0,73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2022, 2023 годы - 0,076 посещения на одного жителя, в том числе при осуществлении посещений на дому выездными патронажными бригадами, на 2021 - 0,0062 посещения</w:t>
      </w:r>
      <w:proofErr w:type="gramEnd"/>
      <w:r>
        <w:rPr>
          <w:rFonts w:ascii="Arial" w:hAnsi="Arial" w:cs="Arial"/>
          <w:sz w:val="20"/>
          <w:szCs w:val="20"/>
        </w:rPr>
        <w:t xml:space="preserve"> на одного жителя; на 2022 год - 0,0072 посещения на одного жителя, на 2023 год - 0,008 посещения на одного жителя;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2.1.2) в рамках территориальной программы ОМС на 2021, 2022, 2023 годы - 2,93 посещения, для проведения профилактических медицинских осмотров, на 2021 год - 0,26 комплексного посещения на одно застрахованное лицо, на 2022, 2023 годы - 0,274 комплексного посещения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для проведения диспансеризации, на 2021 год - 0,19 комплексного посещения на одно застрахованное лицо, на 2022, 2023 годы - 0,261 комплексного посещения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для посещений с иными целями на 2021 год - 2,48 посещения на одно застрахованное лицо, на 2022, 2023 годы - 2,395 посещения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2.2) в неотложной форме в рамках территориальной программы ОМС на 2021, 2022, 2023 годы - 0,54 посещения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двух):</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2.3.1) за счет бюджетных ассигнований краевого бюджета на 2021, 2022, 2023 годы - 0,144 обращения на одного жителя;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2.3.2) в рамках территориальной программы ОМС на одно застрахованное лицо, включая медицинскую реабилитацию: на 2021, 2022, 2023 годы - 1,7877 обращения, которое включает проведение следующих отдельных диагностических (лабораторных) исследований в рамках территориальной программы ОМС на 2021, 2022, 2023 годы:</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компьютерная томография - 0,02833 исследования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магнитно-резонансная томография - 0,01226 исследования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 ультразвуковое исследование </w:t>
      </w:r>
      <w:proofErr w:type="gramStart"/>
      <w:r>
        <w:rPr>
          <w:rFonts w:ascii="Arial" w:hAnsi="Arial" w:cs="Arial"/>
          <w:sz w:val="20"/>
          <w:szCs w:val="20"/>
        </w:rPr>
        <w:t>сердечно-сосудистой</w:t>
      </w:r>
      <w:proofErr w:type="gramEnd"/>
      <w:r>
        <w:rPr>
          <w:rFonts w:ascii="Arial" w:hAnsi="Arial" w:cs="Arial"/>
          <w:sz w:val="20"/>
          <w:szCs w:val="20"/>
        </w:rPr>
        <w:t xml:space="preserve"> системы - 0,11588 исследования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эндоскопическое диагностическое исследование - 0,04913 исследования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молекулярно-генетическое исследование с целью диагностики онкологических заболеваний - 0,001184 исследования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 патологоанатомическое исследование </w:t>
      </w:r>
      <w:proofErr w:type="spellStart"/>
      <w:r>
        <w:rPr>
          <w:rFonts w:ascii="Arial" w:hAnsi="Arial" w:cs="Arial"/>
          <w:sz w:val="20"/>
          <w:szCs w:val="20"/>
        </w:rPr>
        <w:t>биопсийного</w:t>
      </w:r>
      <w:proofErr w:type="spellEnd"/>
      <w:r>
        <w:rPr>
          <w:rFonts w:ascii="Arial" w:hAnsi="Arial" w:cs="Arial"/>
          <w:sz w:val="20"/>
          <w:szCs w:val="20"/>
        </w:rP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тестирование на выявление новой коронавирусной инфекции (COVID-19) - 0,12441 исследования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3) для медицинской помощи в условиях дневных стационаров:</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3.1) за счет бюджетных ассигнований краевого бюджета на 2021, 2022, 2023 годы - 0,004 случая лечения на одного жителя (включая случаи оказания паллиативной медицинской помощи в условиях дневного стационара);</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3.2) в рамках территориальной и базовой программ ОМС:</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2021 год - 0,063255 случая лечения на одно застрахованное лицо, в том числе:</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для оказания медицинской помощи федеральными медицинскими организациями - 0,002181 случая лечения на одно застрахованное лицо &lt;*&gt;;</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lastRenderedPageBreak/>
        <w:t>--------------------------------</w:t>
      </w:r>
    </w:p>
    <w:p w:rsidR="008B5BDA" w:rsidRPr="009A424A" w:rsidRDefault="008B5BDA" w:rsidP="009A424A">
      <w:pPr>
        <w:autoSpaceDE w:val="0"/>
        <w:autoSpaceDN w:val="0"/>
        <w:adjustRightInd w:val="0"/>
        <w:spacing w:before="120" w:after="0" w:line="240" w:lineRule="auto"/>
        <w:ind w:firstLine="540"/>
        <w:jc w:val="both"/>
        <w:rPr>
          <w:rFonts w:ascii="Arial" w:hAnsi="Arial" w:cs="Arial"/>
          <w:i/>
          <w:sz w:val="20"/>
          <w:szCs w:val="20"/>
        </w:rPr>
      </w:pPr>
      <w:r w:rsidRPr="009A424A">
        <w:rPr>
          <w:rFonts w:ascii="Arial" w:hAnsi="Arial" w:cs="Arial"/>
          <w:i/>
          <w:sz w:val="20"/>
          <w:szCs w:val="20"/>
        </w:rPr>
        <w:t>&lt;*&gt; в рамках базовой программой ОМС, утвержденной Постановлением Правительства Российской Федерации от N "О Программе государственных гарантий бесплатного оказания гражданам медицинской помощи на 2021 год и на плановый период 2022 и 2023 годов".</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для оказания медицинской помощи медицинскими организациями (за исключением федеральных медицинских организаций) - 0,061074 случая лечения;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2022 год - 0,063268 случая лечения на одно застрахованное лицо, в том числе:</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для оказания медицинской помощи федеральными медицинскими организациями - 0,002181 случая лечения на одно застрахованное лицо &lt;*&gt;;</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для оказания медицинской помощи медицинскими организациями (за исключением федеральных медицинских организаций) - 0,061087 случая лечения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2023 год - 0,063282 случая лечения на одно застрахованное лицо, в том числе:</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для оказания медицинской помощи федеральными медицинскими организациями - 0,002181 случая лечения на одно застрахованное лицо &lt;*&gt;;</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для оказания медицинской помощи медицинскими организациями (за исключением федеральных медицинских организаций) - 0,061101 случая лечения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3.2.1) в том числе для медицинской помощи по профилю "онкология" на 2021, 2022, 2023 годы - 0,007219 случая лечения на одно застрахованное лицо, в том числе:</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оказание медицинской помощи федеральными медицинскими организациями - 0,000284 случая лечения на одно застрахованное лицо &lt;*&gt;;</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оказание медицинской помощи медицинскими организациями (за исключением федеральных медицинских организаций) - 0,006935 случая лечения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4) для специализированной медицинской помощи в стационарных условиях:</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4.1) за счет бюджетных ассигнований краевого бюджета на 2021, 2022, 2023 годы - 0,0146 случая госпитализации на одного жителя;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4.2) в рамках территориальной и базовой программ ОМС на 2021, 2022, 2023 годы - 0,17671 случая госпитализации на одно застрахованное лицо, в том числе для медицинской помощи, оказываемой:</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федеральными медицинскими организациями - 0,011118 случая госпитализации на одно застрахованное лицо &lt;*&gt;;</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медицинскими организациями (за исключением федеральных медицинских организаций) - 0,165592 случая госпитализации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в том числе:</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4.2.1) по профилю "онкология" на 2021, 2022, 2023 годы - 0,010576 случая госпитализации на одно застрахованное лицо, в том числе для медицинской помощи, оказываемой:</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федеральными медицинскими организациями - 0,00109 случая госпитализации на одно застрахованное лицо &lt;*&gt;;</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медицинскими организациями (за исключением федеральных медицинских организаций) - 0,00949 случая госпитализации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2022, 2023 годы - 0,005 случая госпитализации на одно застрахованное лицо (в том числе не менее 25 процентов для медицинской реабилитации детей в возрасте 0 - 17 лет с учетом реальной потребности), в том числе</w:t>
      </w:r>
      <w:proofErr w:type="gramEnd"/>
      <w:r>
        <w:rPr>
          <w:rFonts w:ascii="Arial" w:hAnsi="Arial" w:cs="Arial"/>
          <w:sz w:val="20"/>
          <w:szCs w:val="20"/>
        </w:rPr>
        <w:t xml:space="preserve"> для медицинской помощи, оказываемой:</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федеральными медицинскими организациями - 0,00056 случая госпитализации на одно застрахованное лицо &lt;*&gt;;</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медицинскими организациями (за исключением федеральных медицинских организаций) - 0,00444 случая госпитализации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5) медицинской помощи при экстракорпоральном оплодотворении составляют на 2021 год - 0,000509 случая на одно застрахованное лицо, на 2022 год - 0,000522 случая на одно застрахованное лицо, на 2023 год - 0,000536 случая на одно застрахованное лицо, в том числе:</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федеральным</w:t>
      </w:r>
      <w:proofErr w:type="gramEnd"/>
      <w:r>
        <w:rPr>
          <w:rFonts w:ascii="Arial" w:hAnsi="Arial" w:cs="Arial"/>
          <w:sz w:val="20"/>
          <w:szCs w:val="20"/>
        </w:rPr>
        <w:t xml:space="preserve"> медицинских организациях: на 2021, 2022, 2023 годы - 0,000059 случая на одно застрахованное лицо &lt;*&gt;;</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lastRenderedPageBreak/>
        <w:t xml:space="preserve">медицинских </w:t>
      </w:r>
      <w:proofErr w:type="gramStart"/>
      <w:r>
        <w:rPr>
          <w:rFonts w:ascii="Arial" w:hAnsi="Arial" w:cs="Arial"/>
          <w:sz w:val="20"/>
          <w:szCs w:val="20"/>
        </w:rPr>
        <w:t>организациях</w:t>
      </w:r>
      <w:proofErr w:type="gramEnd"/>
      <w:r>
        <w:rPr>
          <w:rFonts w:ascii="Arial" w:hAnsi="Arial" w:cs="Arial"/>
          <w:sz w:val="20"/>
          <w:szCs w:val="20"/>
        </w:rPr>
        <w:t xml:space="preserve"> (за исключением федеральных медицинских организаций): на 2021 год - 0,00045 случая на одно застрахованное лицо, на 2022 год - 0,000463 случая на одно застрахованное лицо, на 2023 год - 0,000477 случая на одно застрахованное лицо;</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2021, 2022, 2023 годы - 0,092 койко-дня на одного жителя.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В территориальные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0,06 посещений на одного жителя.</w:t>
      </w:r>
    </w:p>
    <w:p w:rsidR="008B5BDA" w:rsidRDefault="008B5BDA" w:rsidP="009A424A">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При формировании территориальной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roofErr w:type="gramEnd"/>
    </w:p>
    <w:p w:rsidR="008B5BDA" w:rsidRDefault="008B5BDA" w:rsidP="00D308AC">
      <w:pPr>
        <w:autoSpaceDE w:val="0"/>
        <w:autoSpaceDN w:val="0"/>
        <w:adjustRightInd w:val="0"/>
        <w:spacing w:before="120" w:after="0" w:line="240" w:lineRule="auto"/>
        <w:jc w:val="both"/>
        <w:rPr>
          <w:rFonts w:ascii="Arial" w:hAnsi="Arial" w:cs="Arial"/>
          <w:sz w:val="20"/>
          <w:szCs w:val="20"/>
        </w:rPr>
      </w:pPr>
    </w:p>
    <w:p w:rsidR="008B5BDA" w:rsidRPr="009A424A" w:rsidRDefault="008B5BDA" w:rsidP="00D308AC">
      <w:pPr>
        <w:autoSpaceDE w:val="0"/>
        <w:autoSpaceDN w:val="0"/>
        <w:adjustRightInd w:val="0"/>
        <w:spacing w:before="120" w:line="240" w:lineRule="auto"/>
        <w:jc w:val="both"/>
        <w:rPr>
          <w:rFonts w:ascii="Arial" w:hAnsi="Arial" w:cs="Arial"/>
          <w:b/>
          <w:sz w:val="20"/>
          <w:szCs w:val="20"/>
        </w:rPr>
      </w:pPr>
      <w:bookmarkStart w:id="6" w:name="Par279"/>
      <w:bookmarkEnd w:id="6"/>
      <w:r w:rsidRPr="009A424A">
        <w:rPr>
          <w:rFonts w:ascii="Arial" w:hAnsi="Arial" w:cs="Arial"/>
          <w:b/>
          <w:sz w:val="20"/>
          <w:szCs w:val="20"/>
        </w:rPr>
        <w:t>8. Территориальные нормативы финансовых затрат на единицу</w:t>
      </w:r>
      <w:r w:rsidR="00952E64" w:rsidRPr="009A424A">
        <w:rPr>
          <w:rFonts w:ascii="Arial" w:hAnsi="Arial" w:cs="Arial"/>
          <w:b/>
          <w:sz w:val="20"/>
          <w:szCs w:val="20"/>
        </w:rPr>
        <w:t xml:space="preserve"> </w:t>
      </w:r>
      <w:r w:rsidRPr="009A424A">
        <w:rPr>
          <w:rFonts w:ascii="Arial" w:hAnsi="Arial" w:cs="Arial"/>
          <w:b/>
          <w:sz w:val="20"/>
          <w:szCs w:val="20"/>
        </w:rPr>
        <w:t>объема медицинской помощи, территориальные подушевые</w:t>
      </w:r>
      <w:r w:rsidR="00952E64" w:rsidRPr="009A424A">
        <w:rPr>
          <w:rFonts w:ascii="Arial" w:hAnsi="Arial" w:cs="Arial"/>
          <w:b/>
          <w:sz w:val="20"/>
          <w:szCs w:val="20"/>
        </w:rPr>
        <w:t xml:space="preserve"> </w:t>
      </w:r>
      <w:r w:rsidRPr="009A424A">
        <w:rPr>
          <w:rFonts w:ascii="Arial" w:hAnsi="Arial" w:cs="Arial"/>
          <w:b/>
          <w:sz w:val="20"/>
          <w:szCs w:val="20"/>
        </w:rPr>
        <w:t>нормативы финансирования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Территориальные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один вызов скорой медицинской помощи за счет средств ОМС - 4 230,20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на одно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- 753,27 рубля, из них на одно посещение при оказании паллиативной медицинской помощи</w:t>
      </w:r>
      <w:proofErr w:type="gramEnd"/>
      <w:r>
        <w:rPr>
          <w:rFonts w:ascii="Arial" w:hAnsi="Arial" w:cs="Arial"/>
          <w:sz w:val="20"/>
          <w:szCs w:val="20"/>
        </w:rPr>
        <w:t xml:space="preserve"> </w:t>
      </w:r>
      <w:proofErr w:type="gramStart"/>
      <w:r>
        <w:rPr>
          <w:rFonts w:ascii="Arial" w:hAnsi="Arial" w:cs="Arial"/>
          <w:sz w:val="20"/>
          <w:szCs w:val="20"/>
        </w:rPr>
        <w:t>в амбулаторных условиях, в том числе на дому (за исключением посещений на дому выездными патронажными бригадами) - 690,00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- 2 453,23 рубля;</w:t>
      </w:r>
      <w:proofErr w:type="gramEnd"/>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за счет средств ОМС - 891,10 рубля, на одно комплексное посещение для проведения профилактических медицинских осмотров - 2 956,50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- 3 398,80 рубля, на одно посещение с иными целями - 482,50 рубля;</w:t>
      </w:r>
      <w:proofErr w:type="gramEnd"/>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на одно посещение при оказании медицинской помощи в неотложной форме в амбулаторных условиях за счет</w:t>
      </w:r>
      <w:proofErr w:type="gramEnd"/>
      <w:r>
        <w:rPr>
          <w:rFonts w:ascii="Arial" w:hAnsi="Arial" w:cs="Arial"/>
          <w:sz w:val="20"/>
          <w:szCs w:val="20"/>
        </w:rPr>
        <w:t xml:space="preserve"> средств ОМС - 1 046,90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 - 2 176,11 рублей, за счет средств ОМС - 2 346,50 рубля, включая средние нормативы финансовых затрат на проведение одного исследования: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компьютерной томографии - 5 872,60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магнитно-резонансной томографии - 6 632,30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 ультразвукового исследования </w:t>
      </w:r>
      <w:proofErr w:type="gramStart"/>
      <w:r>
        <w:rPr>
          <w:rFonts w:ascii="Arial" w:hAnsi="Arial" w:cs="Arial"/>
          <w:sz w:val="20"/>
          <w:szCs w:val="20"/>
        </w:rPr>
        <w:t>сердечно-сосудистой</w:t>
      </w:r>
      <w:proofErr w:type="gramEnd"/>
      <w:r>
        <w:rPr>
          <w:rFonts w:ascii="Arial" w:hAnsi="Arial" w:cs="Arial"/>
          <w:sz w:val="20"/>
          <w:szCs w:val="20"/>
        </w:rPr>
        <w:t xml:space="preserve"> системы - 1 062,60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эндоскопического диагностического исследования - 1 460,90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молекулярно-генетического исследования с целью диагностики онкологических заболеваний - 15 402,80 рублей;</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 патологоанатомические исследования </w:t>
      </w:r>
      <w:proofErr w:type="spellStart"/>
      <w:r>
        <w:rPr>
          <w:rFonts w:ascii="Arial" w:hAnsi="Arial" w:cs="Arial"/>
          <w:sz w:val="20"/>
          <w:szCs w:val="20"/>
        </w:rPr>
        <w:t>биопсийного</w:t>
      </w:r>
      <w:proofErr w:type="spellEnd"/>
      <w:r>
        <w:rPr>
          <w:rFonts w:ascii="Arial" w:hAnsi="Arial" w:cs="Arial"/>
          <w:sz w:val="20"/>
          <w:szCs w:val="20"/>
        </w:rPr>
        <w:t xml:space="preserve"> материала (операционного) с целью диагностики онкологических заболеваний и подбора противоопухолевой лекарственной терапии - 3 304,80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тестирования на выявление новой коронавирусной инфекции (COVID-19) - 910,50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 xml:space="preserve">на один случай лечения в условиях дневных стационаров за счет средств краевого бюджета - 20 877,50 рублей, за счет средств ОМС в медицинских организациях (за исключением федеральных медицинских организаций) - 34 518,90 рубля, в федеральных медицинских организациях - 25 617,30 рубля &lt;*&gt;, на один случай </w:t>
      </w:r>
      <w:r>
        <w:rPr>
          <w:rFonts w:ascii="Arial" w:hAnsi="Arial" w:cs="Arial"/>
          <w:sz w:val="20"/>
          <w:szCs w:val="20"/>
        </w:rPr>
        <w:lastRenderedPageBreak/>
        <w:t>лечения по профилю "онкология" за счет средств ОМС в медицинских организациях (за исключением федеральных медицинских организаций) - 132 049,00 рубля</w:t>
      </w:r>
      <w:proofErr w:type="gramEnd"/>
      <w:r>
        <w:rPr>
          <w:rFonts w:ascii="Arial" w:hAnsi="Arial" w:cs="Arial"/>
          <w:sz w:val="20"/>
          <w:szCs w:val="20"/>
        </w:rPr>
        <w:t>, в федеральных медицинских организациях - 50 752,10 рубля &lt;*&gt;;</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на один случай госпитализации в медицинских организациях (их структурных подразделениях), оказывающих специализированную, в том числе высокотехнологичную, медицинскую помощь в стационарных условиях, за счет средств краевого бюджета - 103 723,29 рубля, за счет средств ОМС в медицинских организациях (за исключением федеральных медицинских организаций) - 56 258,90 рубля, в федеральных медицинских организациях - 56 680,90 рубля &lt;*&gt;, на один случай госпитализации по профилю "онкология" за счет</w:t>
      </w:r>
      <w:proofErr w:type="gramEnd"/>
      <w:r>
        <w:rPr>
          <w:rFonts w:ascii="Arial" w:hAnsi="Arial" w:cs="Arial"/>
          <w:sz w:val="20"/>
          <w:szCs w:val="20"/>
        </w:rPr>
        <w:t xml:space="preserve"> средств ОМС в медицинских организациях (за исключением федеральных медицинских организаций) - 171 113,00 рубля, в федеральных медицинских организациях - 90 958,40 рубля &lt;*&gt;;</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в медицинских организациях (за исключением федеральных медицинских организаций) - 56 989,40 рубля, в федеральных медицинских организациях - 55 063,40 рубля &lt;*&gt;;</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 - 3 379,46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Pr>
          <w:rFonts w:ascii="Arial" w:hAnsi="Arial" w:cs="Arial"/>
          <w:sz w:val="20"/>
          <w:szCs w:val="20"/>
        </w:rPr>
        <w:t>: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Pr>
          <w:rFonts w:ascii="Arial" w:hAnsi="Arial" w:cs="Arial"/>
          <w:sz w:val="20"/>
          <w:szCs w:val="20"/>
        </w:rPr>
        <w:t>подушевого</w:t>
      </w:r>
      <w:proofErr w:type="spellEnd"/>
      <w:r>
        <w:rPr>
          <w:rFonts w:ascii="Arial" w:hAnsi="Arial" w:cs="Arial"/>
          <w:sz w:val="20"/>
          <w:szCs w:val="20"/>
        </w:rPr>
        <w:t xml:space="preserve"> норматива финансирования на прикрепившихся к медицинской организации лиц в размере 1,6.</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2021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фельдшерский, фельдшерско-акушерский пункт, обслуживающий от 100 до 900 жителей, - 1 575,70 тыс. рублей;</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фельдшерский, фельдшерско-акушерский пункт, обслуживающий от 900 до 1 500 жителей, - 2 496,30 тыс. рублей;</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фельдшерский, фельдшерско-акушерский пункт, обслуживающий от 1 500 до 2 000 жителей, - 2 803,10 тыс. рублей.</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обязательному медицинскому страхованию на территории Хабаровского края.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roofErr w:type="gramEnd"/>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Территориальные нормативы финансовых затрат на единицу объема медицинской помощи, оказываемой в соответствии с Территориальной программой, на 2022, 2023 годы составляют:</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один вызов скорой медицинской помощи за счет средств ОМС - 4 420,90 рубля на 2022 год и 4 684,30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- 752,12 рубля на 2022 - 2023 годы, из них на одно посещение при</w:t>
      </w:r>
      <w:proofErr w:type="gramEnd"/>
      <w:r>
        <w:rPr>
          <w:rFonts w:ascii="Arial" w:hAnsi="Arial" w:cs="Arial"/>
          <w:sz w:val="20"/>
          <w:szCs w:val="20"/>
        </w:rPr>
        <w:t xml:space="preserve"> </w:t>
      </w:r>
      <w:proofErr w:type="gramStart"/>
      <w:r>
        <w:rPr>
          <w:rFonts w:ascii="Arial" w:hAnsi="Arial" w:cs="Arial"/>
          <w:sz w:val="20"/>
          <w:szCs w:val="20"/>
        </w:rPr>
        <w:t>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- 690,00 рубля на 2022 - 2023 годы,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- 2 112,50 рублей</w:t>
      </w:r>
      <w:proofErr w:type="gramEnd"/>
      <w:r>
        <w:rPr>
          <w:rFonts w:ascii="Arial" w:hAnsi="Arial" w:cs="Arial"/>
          <w:sz w:val="20"/>
          <w:szCs w:val="20"/>
        </w:rPr>
        <w:t xml:space="preserve"> на 2022 год, 1 901,25 рублей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lastRenderedPageBreak/>
        <w:t xml:space="preserve">за счет средств ОМС на 2022 год - 1 017,40 рубля, на 2023 год - 1 078,00 рубля, на одно комплексное посещение для проведения профилактических медицинских осмотров - 3 089,50 рубля на 2022 год, 3 273,40 рубля на 2023 год; </w:t>
      </w:r>
      <w:proofErr w:type="gramStart"/>
      <w:r>
        <w:rPr>
          <w:rFonts w:ascii="Arial" w:hAnsi="Arial" w:cs="Arial"/>
          <w:sz w:val="20"/>
          <w:szCs w:val="20"/>
        </w:rPr>
        <w:t>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- 3 551,60 рубля на 2022 год, 3 763,00 рубля на 2023 год; на одно посещение с иными целями - 504,20 рубля на 2022 год, 534,30 рубля на 2023 год;</w:t>
      </w:r>
      <w:proofErr w:type="gramEnd"/>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на одно посещение при оказании медицинской помощи в неотложной форме в амбулаторных условиях за счет</w:t>
      </w:r>
      <w:proofErr w:type="gramEnd"/>
      <w:r>
        <w:rPr>
          <w:rFonts w:ascii="Arial" w:hAnsi="Arial" w:cs="Arial"/>
          <w:sz w:val="20"/>
          <w:szCs w:val="20"/>
        </w:rPr>
        <w:t xml:space="preserve"> средств ОМС - 1 093,80 рубля на 2022 год и 1 159,00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- 2 172,78 рубля на 2022 - 2023 годы; за счет средств ОМС - 2 452,00 рубля на 2022 год и 2 597,90 рубля на 2023 год, включая средства на проведение одного исследования в 2022 - 2023 годах:</w:t>
      </w:r>
      <w:proofErr w:type="gramEnd"/>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компьютерной томографии - 6 136,50 рубля на 2022 год, 6 502,00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магнитно-резонансной томографии - 6 930,50 рубля на 2022 год, 7 343,20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 ультразвукового исследования </w:t>
      </w:r>
      <w:proofErr w:type="gramStart"/>
      <w:r>
        <w:rPr>
          <w:rFonts w:ascii="Arial" w:hAnsi="Arial" w:cs="Arial"/>
          <w:sz w:val="20"/>
          <w:szCs w:val="20"/>
        </w:rPr>
        <w:t>сердечно-сосудистой</w:t>
      </w:r>
      <w:proofErr w:type="gramEnd"/>
      <w:r>
        <w:rPr>
          <w:rFonts w:ascii="Arial" w:hAnsi="Arial" w:cs="Arial"/>
          <w:sz w:val="20"/>
          <w:szCs w:val="20"/>
        </w:rPr>
        <w:t xml:space="preserve"> системы - 1 110,30 рубля на 2022 год, 1 176,40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эндоскопического диагностического исследования - 1 526,60 рубля на 2022 год, 1 617,50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молекулярно-генетического исследования в целях диагностики онкологических заболеваний - 16 095,30 рубля на 2022 год, 17 053,70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xml:space="preserve">- патологоанатомического исследования </w:t>
      </w:r>
      <w:proofErr w:type="spellStart"/>
      <w:r>
        <w:rPr>
          <w:rFonts w:ascii="Arial" w:hAnsi="Arial" w:cs="Arial"/>
          <w:sz w:val="20"/>
          <w:szCs w:val="20"/>
        </w:rPr>
        <w:t>биопсийного</w:t>
      </w:r>
      <w:proofErr w:type="spellEnd"/>
      <w:r>
        <w:rPr>
          <w:rFonts w:ascii="Arial" w:hAnsi="Arial" w:cs="Arial"/>
          <w:sz w:val="20"/>
          <w:szCs w:val="20"/>
        </w:rPr>
        <w:t xml:space="preserve"> материала (операционного) с целью диагностики онкологических заболеваний - 3 453,30 рубля на 2022 год, 3 659,00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 тестирования на выявление новой коронавирусной инфекции (COVID-19) - 951,50 рубля на 2022 год, 1 008,00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один случай лечения в условиях дневных стационаров 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 - 20 877,50 рублей на 2022, 2023 годы; за счет средств ОМС на 2022 год - в медицинских организациях (за исключением федеральных медицинских организаций) 35 132,40 рубля, в федеральных медицинских организациях - 26 919,40 рубля &lt;*&gt; и на 2023 год в медицинских организациях (за исключением федеральных медицинских организаций) - 36 917,60 рубля, в федеральных медицинских организациях - 28 057,40 рубля &lt;*&gt;,</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на один случай лечения по профилю "онкология" за счет средств ОМС на 2022 год в медицинских организациях (за исключением федеральных медицинских организаций) - 134 332,20 рубля, в федеральных медицинских организациях - 53 331,90 рубля &lt;*&gt; и на 2023 год в медицинских организациях (за исключением федеральных медицинских организаций) - 140 988,00 рубля, в федеральных медицинских организациях - 55 586,40 рубля &lt;*&gt;;</w:t>
      </w:r>
      <w:proofErr w:type="gramEnd"/>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один случай госпитализации в медицинских организациях (их структурных подразделениях), оказывающих специализированную, в том числе высокотехнологичную, медицинскую помощь в стационарных условиях, 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 - 101 372,60 рубля на 2022 год и 101 173,29 рубля на 2023 год; за счет средств ОМС на 2022 год в медицинских организациях (за исключением федеральных медицинских организаций) - 57 884,60 рубля, в федеральных медицинских организациях - 59 516,00 рубля &lt;*&gt; и на 2023 год в медицинских организациях (за исключением федеральных медицинских организаций) - 61 046,50 рубля, в федеральных медицинских организациях - 62 520,10 рубля &lt;*&gt;, в том числе:</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на один случай госпитализации по профилю "онкология" за счет средств ОМС на 2022 год в медицинских организациях (за исключением федеральных медицинских организаций) - 176 025,30 рубля, в федеральных медицинских организациях - 95 878,40 рубля &lt;*&gt; и на 2023 год в медицинских организациях (за исключением федеральных медицинских организаций) - 185 673,20 рубля, в федеральных медицинских организациях - 100 499,80 рубля &lt;*&gt;;</w:t>
      </w:r>
      <w:proofErr w:type="gramEnd"/>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на 2022 год в медицинских организациях (за исключением федеральных медицинских организаций) - 58 501,60 рубля, в федеральных медицинских организациях - 58 041,80 рубля &lt;*&gt; и на 2023 год в медицинских организациях (за исключением федеральных медицинских организаций</w:t>
      </w:r>
      <w:proofErr w:type="gramEnd"/>
      <w:r>
        <w:rPr>
          <w:rFonts w:ascii="Arial" w:hAnsi="Arial" w:cs="Arial"/>
          <w:sz w:val="20"/>
          <w:szCs w:val="20"/>
        </w:rPr>
        <w:t>) - 61 766,00 рубля, в федеральных медицинских организациях - 60 716,80 рубля &lt;*&gt;;</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 - 3 379,46 рублей на 2022, 2023 годы.</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 xml:space="preserve">Территориальные нормативы финансовых затрат на один случай экстракорпорального оплодотворения составляют: на 2021 год в медицинских организациях (за исключением федеральных медицинских организаций) - 194 451,70 рубля, в федеральных медицинских организациях - 124 728,5 рубля &lt;*&gt;, на 2022 год в медицинских организациях (за исключением федеральных медицинских организаций) - 200 438,30 рубля, в федеральных </w:t>
      </w:r>
      <w:r>
        <w:rPr>
          <w:rFonts w:ascii="Arial" w:hAnsi="Arial" w:cs="Arial"/>
          <w:sz w:val="20"/>
          <w:szCs w:val="20"/>
        </w:rPr>
        <w:lastRenderedPageBreak/>
        <w:t>медицинских организациях - 128 568,50 рубля &lt;*&gt;, на 2023 год в медицинских организациях (за исключением</w:t>
      </w:r>
      <w:proofErr w:type="gramEnd"/>
      <w:r>
        <w:rPr>
          <w:rFonts w:ascii="Arial" w:hAnsi="Arial" w:cs="Arial"/>
          <w:sz w:val="20"/>
          <w:szCs w:val="20"/>
        </w:rPr>
        <w:t xml:space="preserve"> федеральных медицинских организаций) - 210 333,40 рубля, в федеральных медицинских организациях - 134 915,60 рубля &lt;*&gt;.</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proofErr w:type="gramStart"/>
      <w:r>
        <w:rPr>
          <w:rFonts w:ascii="Arial" w:hAnsi="Arial" w:cs="Arial"/>
          <w:sz w:val="20"/>
          <w:szCs w:val="20"/>
        </w:rPr>
        <w:t>Территориальный норматив финансовых затрат на один вызов скорой, в том числе скорой специализированной медицинской помощи, не включенной в территориальную программу ОМС, составляет на 2020 год - 80 060,00 рубля, на 2022, 2023 годы - 77 330,00 рубля, при этом 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w:t>
      </w:r>
      <w:proofErr w:type="gramEnd"/>
      <w:r>
        <w:rPr>
          <w:rFonts w:ascii="Arial" w:hAnsi="Arial" w:cs="Arial"/>
          <w:sz w:val="20"/>
          <w:szCs w:val="20"/>
        </w:rPr>
        <w:t xml:space="preserve"> (за исключением расходов на авиационные работы), составляет 10 091,00 рубля на 2021 год, 10 494,60 рубля на 2022 год, 10 914,40 рубля на 2023 год.</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краевого бюджета (в расчете на одного жителя) в 2021 году - 5 209,47 рубля, в 2022 году - 4 543,10 рубля, в 2023 году - 4 546,80 рубля;</w:t>
      </w:r>
    </w:p>
    <w:p w:rsidR="008B5BDA" w:rsidRDefault="008B5BDA" w:rsidP="00D308AC">
      <w:pPr>
        <w:autoSpaceDE w:val="0"/>
        <w:autoSpaceDN w:val="0"/>
        <w:adjustRightInd w:val="0"/>
        <w:spacing w:before="120" w:after="0" w:line="240" w:lineRule="auto"/>
        <w:ind w:firstLine="540"/>
        <w:jc w:val="both"/>
        <w:rPr>
          <w:rFonts w:ascii="Arial" w:hAnsi="Arial" w:cs="Arial"/>
          <w:sz w:val="20"/>
          <w:szCs w:val="20"/>
        </w:rPr>
      </w:pPr>
      <w:r>
        <w:rPr>
          <w:rFonts w:ascii="Arial" w:hAnsi="Arial" w:cs="Arial"/>
          <w:sz w:val="20"/>
          <w:szCs w:val="20"/>
        </w:rPr>
        <w:t>за счет средств ОМС (в расчете на одно застрахованное лицо) в 2021 году - 20 206,60 рубля, в 2022 году - 21 170,20 рубля, в 2023 году - 22 375,00 рубля.</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both"/>
        <w:rPr>
          <w:rFonts w:ascii="Arial" w:hAnsi="Arial" w:cs="Arial"/>
          <w:sz w:val="20"/>
          <w:szCs w:val="20"/>
        </w:rPr>
      </w:pPr>
    </w:p>
    <w:p w:rsidR="00D308AC" w:rsidRDefault="00D308AC" w:rsidP="008B5BDA">
      <w:pPr>
        <w:autoSpaceDE w:val="0"/>
        <w:autoSpaceDN w:val="0"/>
        <w:adjustRightInd w:val="0"/>
        <w:spacing w:after="0" w:line="240" w:lineRule="auto"/>
        <w:jc w:val="both"/>
        <w:rPr>
          <w:rFonts w:ascii="Arial" w:hAnsi="Arial" w:cs="Arial"/>
          <w:sz w:val="20"/>
          <w:szCs w:val="20"/>
        </w:rPr>
      </w:pPr>
    </w:p>
    <w:p w:rsidR="00D308AC" w:rsidRDefault="00D308AC" w:rsidP="008B5BDA">
      <w:pPr>
        <w:autoSpaceDE w:val="0"/>
        <w:autoSpaceDN w:val="0"/>
        <w:adjustRightInd w:val="0"/>
        <w:spacing w:after="0" w:line="240" w:lineRule="auto"/>
        <w:jc w:val="both"/>
        <w:rPr>
          <w:rFonts w:ascii="Arial" w:hAnsi="Arial" w:cs="Arial"/>
          <w:sz w:val="20"/>
          <w:szCs w:val="20"/>
        </w:rPr>
      </w:pPr>
    </w:p>
    <w:p w:rsidR="00D308AC" w:rsidRDefault="00D308AC" w:rsidP="008B5BDA">
      <w:pPr>
        <w:autoSpaceDE w:val="0"/>
        <w:autoSpaceDN w:val="0"/>
        <w:adjustRightInd w:val="0"/>
        <w:spacing w:after="0" w:line="240" w:lineRule="auto"/>
        <w:jc w:val="both"/>
        <w:rPr>
          <w:rFonts w:ascii="Arial" w:hAnsi="Arial" w:cs="Arial"/>
          <w:sz w:val="20"/>
          <w:szCs w:val="20"/>
        </w:rPr>
      </w:pPr>
    </w:p>
    <w:p w:rsidR="00D308AC" w:rsidRDefault="00D308AC" w:rsidP="008B5BDA">
      <w:pPr>
        <w:autoSpaceDE w:val="0"/>
        <w:autoSpaceDN w:val="0"/>
        <w:adjustRightInd w:val="0"/>
        <w:spacing w:after="0" w:line="240" w:lineRule="auto"/>
        <w:jc w:val="both"/>
        <w:rPr>
          <w:rFonts w:ascii="Arial" w:hAnsi="Arial" w:cs="Arial"/>
          <w:sz w:val="20"/>
          <w:szCs w:val="20"/>
        </w:rPr>
      </w:pPr>
    </w:p>
    <w:p w:rsidR="00D308AC" w:rsidRDefault="00D308AC" w:rsidP="008B5BDA">
      <w:pPr>
        <w:autoSpaceDE w:val="0"/>
        <w:autoSpaceDN w:val="0"/>
        <w:adjustRightInd w:val="0"/>
        <w:spacing w:after="0" w:line="240" w:lineRule="auto"/>
        <w:jc w:val="both"/>
        <w:rPr>
          <w:rFonts w:ascii="Arial" w:hAnsi="Arial" w:cs="Arial"/>
          <w:sz w:val="20"/>
          <w:szCs w:val="20"/>
        </w:rPr>
      </w:pPr>
    </w:p>
    <w:p w:rsidR="00D308AC" w:rsidRDefault="00D308AC" w:rsidP="008B5BDA">
      <w:pPr>
        <w:autoSpaceDE w:val="0"/>
        <w:autoSpaceDN w:val="0"/>
        <w:adjustRightInd w:val="0"/>
        <w:spacing w:after="0" w:line="240" w:lineRule="auto"/>
        <w:jc w:val="both"/>
        <w:rPr>
          <w:rFonts w:ascii="Arial" w:hAnsi="Arial" w:cs="Arial"/>
          <w:sz w:val="20"/>
          <w:szCs w:val="20"/>
        </w:rPr>
      </w:pPr>
    </w:p>
    <w:p w:rsidR="00D308AC" w:rsidRDefault="00D308AC" w:rsidP="008B5BDA">
      <w:pPr>
        <w:autoSpaceDE w:val="0"/>
        <w:autoSpaceDN w:val="0"/>
        <w:adjustRightInd w:val="0"/>
        <w:spacing w:after="0" w:line="240" w:lineRule="auto"/>
        <w:jc w:val="both"/>
        <w:rPr>
          <w:rFonts w:ascii="Arial" w:hAnsi="Arial" w:cs="Arial"/>
          <w:sz w:val="20"/>
          <w:szCs w:val="20"/>
        </w:rPr>
      </w:pPr>
    </w:p>
    <w:p w:rsidR="00D308AC" w:rsidRDefault="00D308AC" w:rsidP="008B5BDA">
      <w:pPr>
        <w:autoSpaceDE w:val="0"/>
        <w:autoSpaceDN w:val="0"/>
        <w:adjustRightInd w:val="0"/>
        <w:spacing w:after="0" w:line="240" w:lineRule="auto"/>
        <w:jc w:val="both"/>
        <w:rPr>
          <w:rFonts w:ascii="Arial" w:hAnsi="Arial" w:cs="Arial"/>
          <w:sz w:val="20"/>
          <w:szCs w:val="20"/>
        </w:rPr>
      </w:pPr>
    </w:p>
    <w:p w:rsidR="00D308AC" w:rsidRDefault="00D308AC"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9A424A" w:rsidRDefault="009A424A" w:rsidP="008B5BDA">
      <w:pPr>
        <w:autoSpaceDE w:val="0"/>
        <w:autoSpaceDN w:val="0"/>
        <w:adjustRightInd w:val="0"/>
        <w:spacing w:after="0" w:line="240" w:lineRule="auto"/>
        <w:jc w:val="both"/>
        <w:rPr>
          <w:rFonts w:ascii="Arial" w:hAnsi="Arial" w:cs="Arial"/>
          <w:sz w:val="20"/>
          <w:szCs w:val="20"/>
        </w:rPr>
      </w:pPr>
    </w:p>
    <w:p w:rsidR="008B5BDA" w:rsidRPr="00952E64" w:rsidRDefault="008B5BDA" w:rsidP="008B5BDA">
      <w:pPr>
        <w:autoSpaceDE w:val="0"/>
        <w:autoSpaceDN w:val="0"/>
        <w:adjustRightInd w:val="0"/>
        <w:spacing w:after="0" w:line="240" w:lineRule="auto"/>
        <w:jc w:val="right"/>
        <w:outlineLvl w:val="1"/>
        <w:rPr>
          <w:rFonts w:ascii="Arial" w:hAnsi="Arial" w:cs="Arial"/>
          <w:sz w:val="16"/>
          <w:szCs w:val="20"/>
        </w:rPr>
      </w:pPr>
      <w:r w:rsidRPr="00952E64">
        <w:rPr>
          <w:rFonts w:ascii="Arial" w:hAnsi="Arial" w:cs="Arial"/>
          <w:sz w:val="16"/>
          <w:szCs w:val="20"/>
        </w:rPr>
        <w:lastRenderedPageBreak/>
        <w:t>Приложение N 1</w:t>
      </w:r>
    </w:p>
    <w:p w:rsidR="008B5BDA" w:rsidRPr="00952E64" w:rsidRDefault="008B5BDA" w:rsidP="008B5BDA">
      <w:pPr>
        <w:autoSpaceDE w:val="0"/>
        <w:autoSpaceDN w:val="0"/>
        <w:adjustRightInd w:val="0"/>
        <w:spacing w:after="0" w:line="240" w:lineRule="auto"/>
        <w:jc w:val="right"/>
        <w:rPr>
          <w:rFonts w:ascii="Arial" w:hAnsi="Arial" w:cs="Arial"/>
          <w:sz w:val="16"/>
          <w:szCs w:val="20"/>
        </w:rPr>
      </w:pPr>
      <w:r w:rsidRPr="00952E64">
        <w:rPr>
          <w:rFonts w:ascii="Arial" w:hAnsi="Arial" w:cs="Arial"/>
          <w:sz w:val="16"/>
          <w:szCs w:val="20"/>
        </w:rPr>
        <w:t>к Территориальной программе</w:t>
      </w:r>
    </w:p>
    <w:p w:rsidR="008B5BDA" w:rsidRPr="00952E64" w:rsidRDefault="008B5BDA" w:rsidP="008B5BDA">
      <w:pPr>
        <w:autoSpaceDE w:val="0"/>
        <w:autoSpaceDN w:val="0"/>
        <w:adjustRightInd w:val="0"/>
        <w:spacing w:after="0" w:line="240" w:lineRule="auto"/>
        <w:jc w:val="right"/>
        <w:rPr>
          <w:rFonts w:ascii="Arial" w:hAnsi="Arial" w:cs="Arial"/>
          <w:sz w:val="16"/>
          <w:szCs w:val="20"/>
        </w:rPr>
      </w:pPr>
      <w:r w:rsidRPr="00952E64">
        <w:rPr>
          <w:rFonts w:ascii="Arial" w:hAnsi="Arial" w:cs="Arial"/>
          <w:sz w:val="16"/>
          <w:szCs w:val="20"/>
        </w:rPr>
        <w:t xml:space="preserve">государственных гарантий </w:t>
      </w:r>
      <w:proofErr w:type="gramStart"/>
      <w:r w:rsidRPr="00952E64">
        <w:rPr>
          <w:rFonts w:ascii="Arial" w:hAnsi="Arial" w:cs="Arial"/>
          <w:sz w:val="16"/>
          <w:szCs w:val="20"/>
        </w:rPr>
        <w:t>бесплатного</w:t>
      </w:r>
      <w:proofErr w:type="gramEnd"/>
    </w:p>
    <w:p w:rsidR="008B5BDA" w:rsidRPr="00952E64" w:rsidRDefault="008B5BDA" w:rsidP="008B5BDA">
      <w:pPr>
        <w:autoSpaceDE w:val="0"/>
        <w:autoSpaceDN w:val="0"/>
        <w:adjustRightInd w:val="0"/>
        <w:spacing w:after="0" w:line="240" w:lineRule="auto"/>
        <w:jc w:val="right"/>
        <w:rPr>
          <w:rFonts w:ascii="Arial" w:hAnsi="Arial" w:cs="Arial"/>
          <w:sz w:val="16"/>
          <w:szCs w:val="20"/>
        </w:rPr>
      </w:pPr>
      <w:r w:rsidRPr="00952E64">
        <w:rPr>
          <w:rFonts w:ascii="Arial" w:hAnsi="Arial" w:cs="Arial"/>
          <w:sz w:val="16"/>
          <w:szCs w:val="20"/>
        </w:rPr>
        <w:t xml:space="preserve">оказания гражданам медицинской помощи </w:t>
      </w:r>
      <w:proofErr w:type="gramStart"/>
      <w:r w:rsidRPr="00952E64">
        <w:rPr>
          <w:rFonts w:ascii="Arial" w:hAnsi="Arial" w:cs="Arial"/>
          <w:sz w:val="16"/>
          <w:szCs w:val="20"/>
        </w:rPr>
        <w:t>на</w:t>
      </w:r>
      <w:proofErr w:type="gramEnd"/>
    </w:p>
    <w:p w:rsidR="008B5BDA" w:rsidRPr="00952E64" w:rsidRDefault="008B5BDA" w:rsidP="008B5BDA">
      <w:pPr>
        <w:autoSpaceDE w:val="0"/>
        <w:autoSpaceDN w:val="0"/>
        <w:adjustRightInd w:val="0"/>
        <w:spacing w:after="0" w:line="240" w:lineRule="auto"/>
        <w:jc w:val="right"/>
        <w:rPr>
          <w:rFonts w:ascii="Arial" w:hAnsi="Arial" w:cs="Arial"/>
          <w:sz w:val="16"/>
          <w:szCs w:val="20"/>
        </w:rPr>
      </w:pPr>
      <w:r w:rsidRPr="00952E64">
        <w:rPr>
          <w:rFonts w:ascii="Arial" w:hAnsi="Arial" w:cs="Arial"/>
          <w:sz w:val="16"/>
          <w:szCs w:val="20"/>
        </w:rPr>
        <w:t>территории Хабаровского края на 2021 год</w:t>
      </w:r>
    </w:p>
    <w:p w:rsidR="008B5BDA" w:rsidRPr="00952E64" w:rsidRDefault="008B5BDA" w:rsidP="008B5BDA">
      <w:pPr>
        <w:autoSpaceDE w:val="0"/>
        <w:autoSpaceDN w:val="0"/>
        <w:adjustRightInd w:val="0"/>
        <w:spacing w:after="0" w:line="240" w:lineRule="auto"/>
        <w:jc w:val="right"/>
        <w:rPr>
          <w:rFonts w:ascii="Arial" w:hAnsi="Arial" w:cs="Arial"/>
          <w:sz w:val="16"/>
          <w:szCs w:val="20"/>
        </w:rPr>
      </w:pPr>
      <w:r w:rsidRPr="00952E64">
        <w:rPr>
          <w:rFonts w:ascii="Arial" w:hAnsi="Arial" w:cs="Arial"/>
          <w:sz w:val="16"/>
          <w:szCs w:val="20"/>
        </w:rPr>
        <w:t>и на плановый период 2022 и 2023 годов</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9A424A">
      <w:pPr>
        <w:autoSpaceDE w:val="0"/>
        <w:autoSpaceDN w:val="0"/>
        <w:adjustRightInd w:val="0"/>
        <w:spacing w:line="240" w:lineRule="auto"/>
        <w:jc w:val="both"/>
        <w:rPr>
          <w:rFonts w:ascii="Arial" w:hAnsi="Arial" w:cs="Arial"/>
          <w:sz w:val="20"/>
          <w:szCs w:val="20"/>
        </w:rPr>
      </w:pPr>
      <w:bookmarkStart w:id="7" w:name="Par344"/>
      <w:bookmarkEnd w:id="7"/>
      <w:r w:rsidRPr="009A424A">
        <w:rPr>
          <w:rFonts w:ascii="Arial" w:hAnsi="Arial" w:cs="Arial"/>
          <w:b/>
          <w:sz w:val="20"/>
          <w:szCs w:val="20"/>
        </w:rPr>
        <w:t>ПЕРЕЧЕНЬ</w:t>
      </w:r>
      <w:r w:rsidR="00952E64" w:rsidRPr="009A424A">
        <w:rPr>
          <w:rFonts w:ascii="Arial" w:hAnsi="Arial" w:cs="Arial"/>
          <w:b/>
          <w:sz w:val="20"/>
          <w:szCs w:val="20"/>
        </w:rPr>
        <w:t xml:space="preserve"> </w:t>
      </w:r>
      <w:r w:rsidRPr="009A424A">
        <w:rPr>
          <w:rFonts w:ascii="Arial" w:hAnsi="Arial" w:cs="Arial"/>
          <w:b/>
          <w:sz w:val="20"/>
          <w:szCs w:val="20"/>
        </w:rPr>
        <w:t>МЕДИЦИНСКИХ ОРГАНИЗАЦИЙ, УЧАСТВУЮЩИХ В РЕАЛИЗАЦИИ</w:t>
      </w:r>
      <w:r w:rsidR="00952E64" w:rsidRPr="009A424A">
        <w:rPr>
          <w:rFonts w:ascii="Arial" w:hAnsi="Arial" w:cs="Arial"/>
          <w:b/>
          <w:sz w:val="20"/>
          <w:szCs w:val="20"/>
        </w:rPr>
        <w:t xml:space="preserve"> </w:t>
      </w:r>
      <w:r w:rsidRPr="009A424A">
        <w:rPr>
          <w:rFonts w:ascii="Arial" w:hAnsi="Arial" w:cs="Arial"/>
          <w:b/>
          <w:sz w:val="20"/>
          <w:szCs w:val="20"/>
        </w:rPr>
        <w:t>ТЕРРИТОРИАЛЬНОЙ ПРОГРАММЫ ГОСУДАРСТВЕННЫХ ГАРАНТИЙ</w:t>
      </w:r>
      <w:r w:rsidR="00952E64" w:rsidRPr="009A424A">
        <w:rPr>
          <w:rFonts w:ascii="Arial" w:hAnsi="Arial" w:cs="Arial"/>
          <w:b/>
          <w:sz w:val="20"/>
          <w:szCs w:val="20"/>
        </w:rPr>
        <w:t xml:space="preserve"> </w:t>
      </w:r>
      <w:r w:rsidRPr="009A424A">
        <w:rPr>
          <w:rFonts w:ascii="Arial" w:hAnsi="Arial" w:cs="Arial"/>
          <w:b/>
          <w:sz w:val="20"/>
          <w:szCs w:val="20"/>
        </w:rPr>
        <w:t>БЕСПЛАТНОГО ОКАЗАНИЯ ГРАЖДАНАМ МЕДИЦИНСКОЙ ПОМОЩИ</w:t>
      </w:r>
      <w:r w:rsidR="00952E64" w:rsidRPr="009A424A">
        <w:rPr>
          <w:rFonts w:ascii="Arial" w:hAnsi="Arial" w:cs="Arial"/>
          <w:b/>
          <w:sz w:val="20"/>
          <w:szCs w:val="20"/>
        </w:rPr>
        <w:t xml:space="preserve"> </w:t>
      </w:r>
      <w:r w:rsidRPr="009A424A">
        <w:rPr>
          <w:rFonts w:ascii="Arial" w:hAnsi="Arial" w:cs="Arial"/>
          <w:b/>
          <w:sz w:val="20"/>
          <w:szCs w:val="20"/>
        </w:rPr>
        <w:t>НА ТЕРРИТОРИИ ХАБАРОВСКОГО КРАЯ В 2021 ГОДУ, В ТОМ ЧИСЛЕ</w:t>
      </w:r>
      <w:r w:rsidR="00952E64" w:rsidRPr="009A424A">
        <w:rPr>
          <w:rFonts w:ascii="Arial" w:hAnsi="Arial" w:cs="Arial"/>
          <w:b/>
          <w:sz w:val="20"/>
          <w:szCs w:val="20"/>
        </w:rPr>
        <w:t xml:space="preserve"> </w:t>
      </w:r>
      <w:r w:rsidRPr="009A424A">
        <w:rPr>
          <w:rFonts w:ascii="Arial" w:hAnsi="Arial" w:cs="Arial"/>
          <w:b/>
          <w:sz w:val="20"/>
          <w:szCs w:val="20"/>
        </w:rPr>
        <w:t>ТЕРРИТОРИАЛЬНОЙ ПРОГРАММЫ ОБЯЗАТЕЛЬНОГО МЕДИЦИНСКОГО</w:t>
      </w:r>
      <w:r w:rsidR="00952E64" w:rsidRPr="009A424A">
        <w:rPr>
          <w:rFonts w:ascii="Arial" w:hAnsi="Arial" w:cs="Arial"/>
          <w:b/>
          <w:sz w:val="20"/>
          <w:szCs w:val="20"/>
        </w:rPr>
        <w:t xml:space="preserve"> </w:t>
      </w:r>
      <w:r w:rsidRPr="009A424A">
        <w:rPr>
          <w:rFonts w:ascii="Arial" w:hAnsi="Arial" w:cs="Arial"/>
          <w:b/>
          <w:sz w:val="20"/>
          <w:szCs w:val="20"/>
        </w:rPr>
        <w:t>СТРАХОВАНИЯ, И ПЕРЕЧЕНЬ МЕДИЦИНСКИХ ОРГАНИЗАЦИЙ, ПРОВОДЯЩИХ</w:t>
      </w:r>
      <w:r w:rsidR="00952E64" w:rsidRPr="009A424A">
        <w:rPr>
          <w:rFonts w:ascii="Arial" w:hAnsi="Arial" w:cs="Arial"/>
          <w:b/>
          <w:sz w:val="20"/>
          <w:szCs w:val="20"/>
        </w:rPr>
        <w:t xml:space="preserve"> </w:t>
      </w:r>
      <w:r w:rsidRPr="009A424A">
        <w:rPr>
          <w:rFonts w:ascii="Arial" w:hAnsi="Arial" w:cs="Arial"/>
          <w:b/>
          <w:sz w:val="20"/>
          <w:szCs w:val="20"/>
        </w:rPr>
        <w:t>ПРОФИЛАКТИЧЕСКИЕ МЕДИЦИНСКИЕ ОСМОТРЫ И ДИСПАНСЕРИЗАЦИЮ</w:t>
      </w: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567"/>
        <w:gridCol w:w="5307"/>
        <w:gridCol w:w="1843"/>
        <w:gridCol w:w="1843"/>
        <w:gridCol w:w="1417"/>
      </w:tblGrid>
      <w:tr w:rsidR="00952E64" w:rsidTr="007121C4">
        <w:tc>
          <w:tcPr>
            <w:tcW w:w="567"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r w:rsidRPr="00952E64">
              <w:rPr>
                <w:rFonts w:ascii="Arial" w:hAnsi="Arial" w:cs="Arial"/>
                <w:sz w:val="16"/>
                <w:szCs w:val="20"/>
              </w:rPr>
              <w:t xml:space="preserve">N </w:t>
            </w:r>
            <w:proofErr w:type="gramStart"/>
            <w:r w:rsidRPr="00952E64">
              <w:rPr>
                <w:rFonts w:ascii="Arial" w:hAnsi="Arial" w:cs="Arial"/>
                <w:sz w:val="16"/>
                <w:szCs w:val="20"/>
              </w:rPr>
              <w:t>п</w:t>
            </w:r>
            <w:proofErr w:type="gramEnd"/>
            <w:r w:rsidRPr="00952E64">
              <w:rPr>
                <w:rFonts w:ascii="Arial" w:hAnsi="Arial" w:cs="Arial"/>
                <w:sz w:val="16"/>
                <w:szCs w:val="20"/>
              </w:rPr>
              <w:t>/п</w:t>
            </w:r>
          </w:p>
        </w:tc>
        <w:tc>
          <w:tcPr>
            <w:tcW w:w="5307"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r w:rsidRPr="00952E64">
              <w:rPr>
                <w:rFonts w:ascii="Arial" w:hAnsi="Arial" w:cs="Arial"/>
                <w:sz w:val="16"/>
                <w:szCs w:val="20"/>
              </w:rPr>
              <w:t>Наименование медицинской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proofErr w:type="gramStart"/>
            <w:r w:rsidRPr="00952E64">
              <w:rPr>
                <w:rFonts w:ascii="Arial" w:hAnsi="Arial" w:cs="Arial"/>
                <w:sz w:val="16"/>
                <w:szCs w:val="20"/>
              </w:rPr>
              <w:t>Осуществляющие деятельность в сфере обязательного медицинского страхования &lt;*&gt;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r w:rsidRPr="00952E64">
              <w:rPr>
                <w:rFonts w:ascii="Arial" w:hAnsi="Arial" w:cs="Arial"/>
                <w:sz w:val="16"/>
                <w:szCs w:val="20"/>
              </w:rPr>
              <w:t>Проводящие профилактические медицинские осмотры и диспансеризацию &lt;**&gt; (из графы 3)</w:t>
            </w:r>
          </w:p>
        </w:tc>
        <w:tc>
          <w:tcPr>
            <w:tcW w:w="1417"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r w:rsidRPr="00952E64">
              <w:rPr>
                <w:rFonts w:ascii="Arial" w:hAnsi="Arial" w:cs="Arial"/>
                <w:sz w:val="16"/>
                <w:szCs w:val="20"/>
              </w:rPr>
              <w:t>Уровень оказания медицинской помощи &lt;***&gt;</w:t>
            </w:r>
          </w:p>
        </w:tc>
      </w:tr>
      <w:tr w:rsidR="00952E64" w:rsidTr="007121C4">
        <w:trPr>
          <w:trHeight w:val="94"/>
        </w:trPr>
        <w:tc>
          <w:tcPr>
            <w:tcW w:w="567"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r w:rsidRPr="00952E64">
              <w:rPr>
                <w:rFonts w:ascii="Arial" w:hAnsi="Arial" w:cs="Arial"/>
                <w:sz w:val="16"/>
                <w:szCs w:val="20"/>
              </w:rPr>
              <w:t>1</w:t>
            </w:r>
          </w:p>
        </w:tc>
        <w:tc>
          <w:tcPr>
            <w:tcW w:w="5307"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r w:rsidRPr="00952E64">
              <w:rPr>
                <w:rFonts w:ascii="Arial" w:hAnsi="Arial" w:cs="Arial"/>
                <w:sz w:val="16"/>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r w:rsidRPr="00952E64">
              <w:rPr>
                <w:rFonts w:ascii="Arial" w:hAnsi="Arial" w:cs="Arial"/>
                <w:sz w:val="16"/>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r w:rsidRPr="00952E64">
              <w:rPr>
                <w:rFonts w:ascii="Arial" w:hAnsi="Arial" w:cs="Arial"/>
                <w:sz w:val="16"/>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8B5BDA" w:rsidRPr="00952E64" w:rsidRDefault="008B5BDA">
            <w:pPr>
              <w:autoSpaceDE w:val="0"/>
              <w:autoSpaceDN w:val="0"/>
              <w:adjustRightInd w:val="0"/>
              <w:spacing w:after="0" w:line="240" w:lineRule="auto"/>
              <w:jc w:val="center"/>
              <w:rPr>
                <w:rFonts w:ascii="Arial" w:hAnsi="Arial" w:cs="Arial"/>
                <w:sz w:val="16"/>
                <w:szCs w:val="20"/>
              </w:rPr>
            </w:pPr>
            <w:r w:rsidRPr="00952E64">
              <w:rPr>
                <w:rFonts w:ascii="Arial" w:hAnsi="Arial" w:cs="Arial"/>
                <w:sz w:val="16"/>
                <w:szCs w:val="20"/>
              </w:rPr>
              <w:t>5</w:t>
            </w:r>
          </w:p>
        </w:tc>
      </w:tr>
      <w:tr w:rsidR="00952E64" w:rsidTr="007121C4">
        <w:tc>
          <w:tcPr>
            <w:tcW w:w="567"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307" w:type="dxa"/>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Краевое государственное бюджетное учреждение здравоохранения "Детская краевая клиническая больница" имени </w:t>
            </w:r>
            <w:proofErr w:type="spellStart"/>
            <w:r>
              <w:rPr>
                <w:rFonts w:ascii="Arial" w:hAnsi="Arial" w:cs="Arial"/>
                <w:sz w:val="20"/>
                <w:szCs w:val="20"/>
              </w:rPr>
              <w:t>А.К.Пиотровича</w:t>
            </w:r>
            <w:proofErr w:type="spellEnd"/>
            <w:r>
              <w:rPr>
                <w:rFonts w:ascii="Arial" w:hAnsi="Arial" w:cs="Arial"/>
                <w:sz w:val="20"/>
                <w:szCs w:val="20"/>
              </w:rPr>
              <w:t xml:space="preserve"> министерства здравоохранения Хабаровского края</w:t>
            </w:r>
          </w:p>
        </w:tc>
        <w:tc>
          <w:tcPr>
            <w:tcW w:w="1843"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w:t>
            </w:r>
            <w:proofErr w:type="spellStart"/>
            <w:r>
              <w:rPr>
                <w:rFonts w:ascii="Arial" w:hAnsi="Arial" w:cs="Arial"/>
                <w:sz w:val="20"/>
                <w:szCs w:val="20"/>
              </w:rPr>
              <w:t>Вивея</w:t>
            </w:r>
            <w:proofErr w:type="spellEnd"/>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Краевое государственное бюджетное учреждение здравоохранения "Краевая клиническая больница N 1" имени профессора </w:t>
            </w:r>
            <w:proofErr w:type="spellStart"/>
            <w:r>
              <w:rPr>
                <w:rFonts w:ascii="Arial" w:hAnsi="Arial" w:cs="Arial"/>
                <w:sz w:val="20"/>
                <w:szCs w:val="20"/>
              </w:rPr>
              <w:t>С.И.Сергеева</w:t>
            </w:r>
            <w:proofErr w:type="spellEnd"/>
            <w:r>
              <w:rPr>
                <w:rFonts w:ascii="Arial" w:hAnsi="Arial" w:cs="Arial"/>
                <w:sz w:val="20"/>
                <w:szCs w:val="20"/>
              </w:rPr>
              <w:t xml:space="preserve">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"Перинатальный центр"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Краевое государственное бюджетное учреждение здравоохранения "Краевой кожно-венерологический диспансер" министерства здравоохранения </w:t>
            </w:r>
            <w:r>
              <w:rPr>
                <w:rFonts w:ascii="Arial" w:hAnsi="Arial" w:cs="Arial"/>
                <w:sz w:val="20"/>
                <w:szCs w:val="20"/>
              </w:rPr>
              <w:lastRenderedPageBreak/>
              <w:t>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w:t>
            </w:r>
            <w:proofErr w:type="spellStart"/>
            <w:r>
              <w:rPr>
                <w:rFonts w:ascii="Arial" w:hAnsi="Arial" w:cs="Arial"/>
                <w:sz w:val="20"/>
                <w:szCs w:val="20"/>
              </w:rPr>
              <w:t>Верхнебуреинская</w:t>
            </w:r>
            <w:proofErr w:type="spellEnd"/>
            <w:r>
              <w:rPr>
                <w:rFonts w:ascii="Arial" w:hAnsi="Arial" w:cs="Arial"/>
                <w:sz w:val="20"/>
                <w:szCs w:val="20"/>
              </w:rPr>
              <w:t xml:space="preserve"> центральная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w:t>
            </w:r>
            <w:proofErr w:type="spellStart"/>
            <w:r>
              <w:rPr>
                <w:rFonts w:ascii="Arial" w:hAnsi="Arial" w:cs="Arial"/>
                <w:sz w:val="20"/>
                <w:szCs w:val="20"/>
              </w:rPr>
              <w:t>С.Н.Федорова</w:t>
            </w:r>
            <w:proofErr w:type="spellEnd"/>
            <w:r>
              <w:rPr>
                <w:rFonts w:ascii="Arial" w:hAnsi="Arial" w:cs="Arial"/>
                <w:sz w:val="20"/>
                <w:szCs w:val="20"/>
              </w:rPr>
              <w:t>" Министерства здравоохранения Российской Федерации</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Федеральное государственное бюджетное учреждение "Федеральный центр </w:t>
            </w:r>
            <w:proofErr w:type="gramStart"/>
            <w:r>
              <w:rPr>
                <w:rFonts w:ascii="Arial" w:hAnsi="Arial" w:cs="Arial"/>
                <w:sz w:val="20"/>
                <w:szCs w:val="20"/>
              </w:rPr>
              <w:t>сердечно-сосудистой</w:t>
            </w:r>
            <w:proofErr w:type="gramEnd"/>
            <w:r>
              <w:rPr>
                <w:rFonts w:ascii="Arial" w:hAnsi="Arial" w:cs="Arial"/>
                <w:sz w:val="20"/>
                <w:szCs w:val="20"/>
              </w:rPr>
              <w:t xml:space="preserve"> хирургии" Министерства здравоохранения Российской Федерации (г. Хабаровск)</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Краевое государственное бюджетное учреждение здравоохранения "Городская больница N 2" имени </w:t>
            </w:r>
            <w:proofErr w:type="spellStart"/>
            <w:r>
              <w:rPr>
                <w:rFonts w:ascii="Arial" w:hAnsi="Arial" w:cs="Arial"/>
                <w:sz w:val="20"/>
                <w:szCs w:val="20"/>
              </w:rPr>
              <w:t>Д.Н.Матвеева</w:t>
            </w:r>
            <w:proofErr w:type="spellEnd"/>
            <w:r>
              <w:rPr>
                <w:rFonts w:ascii="Arial" w:hAnsi="Arial" w:cs="Arial"/>
                <w:sz w:val="20"/>
                <w:szCs w:val="20"/>
              </w:rPr>
              <w:t xml:space="preserve"> министерства здравоохранения </w:t>
            </w:r>
            <w:r>
              <w:rPr>
                <w:rFonts w:ascii="Arial" w:hAnsi="Arial" w:cs="Arial"/>
                <w:sz w:val="20"/>
                <w:szCs w:val="20"/>
              </w:rPr>
              <w:lastRenderedPageBreak/>
              <w:t>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"Профи"</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"Родильный дом N 1"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"Родильный дом N 2"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"Родильный дом N 4"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Краевое государственное бюджетное учреждение здравоохранения "Детская городская клиническая больница" имени </w:t>
            </w:r>
            <w:proofErr w:type="spellStart"/>
            <w:r>
              <w:rPr>
                <w:rFonts w:ascii="Arial" w:hAnsi="Arial" w:cs="Arial"/>
                <w:sz w:val="20"/>
                <w:szCs w:val="20"/>
              </w:rPr>
              <w:t>В.М.Истомина</w:t>
            </w:r>
            <w:proofErr w:type="spellEnd"/>
            <w:r>
              <w:rPr>
                <w:rFonts w:ascii="Arial" w:hAnsi="Arial" w:cs="Arial"/>
                <w:sz w:val="20"/>
                <w:szCs w:val="20"/>
              </w:rPr>
              <w:t xml:space="preserve">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"Клиническая больница "РЖД-Медицина" города Хабаровск"</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казенное учреждение "301 Военный клинический госпиталь" Министерства обороны Российской Федерации</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"ЮНИЛАБ-ХАБАРОВСК"</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"Здравница ДВ"</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"Родильный дом N 3"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"Клиническая больница "РЖД-Медицина" города Комсомольск-на-Амуре"</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Краевое государственное автономное учреждение здравоохранения "Амурская стоматологическая поликлиника" министерства здравоохранения </w:t>
            </w:r>
            <w:r>
              <w:rPr>
                <w:rFonts w:ascii="Arial" w:hAnsi="Arial" w:cs="Arial"/>
                <w:sz w:val="20"/>
                <w:szCs w:val="20"/>
              </w:rPr>
              <w:lastRenderedPageBreak/>
              <w:t>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w:t>
            </w:r>
            <w:proofErr w:type="spellStart"/>
            <w:r>
              <w:rPr>
                <w:rFonts w:ascii="Arial" w:hAnsi="Arial" w:cs="Arial"/>
                <w:sz w:val="20"/>
                <w:szCs w:val="20"/>
              </w:rPr>
              <w:t>Ванинская</w:t>
            </w:r>
            <w:proofErr w:type="spellEnd"/>
            <w:r>
              <w:rPr>
                <w:rFonts w:ascii="Arial" w:hAnsi="Arial" w:cs="Arial"/>
                <w:sz w:val="20"/>
                <w:szCs w:val="20"/>
              </w:rPr>
              <w:t xml:space="preserve"> центральная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5307" w:type="dxa"/>
          </w:tcPr>
          <w:p w:rsidR="008B5BDA" w:rsidRDefault="008B5BDA">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Ванинская</w:t>
            </w:r>
            <w:proofErr w:type="spellEnd"/>
            <w:r>
              <w:rPr>
                <w:rFonts w:ascii="Arial" w:hAnsi="Arial" w:cs="Arial"/>
                <w:sz w:val="20"/>
                <w:szCs w:val="20"/>
              </w:rPr>
              <w:t xml:space="preserve">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w:t>
            </w:r>
            <w:proofErr w:type="spellStart"/>
            <w:r>
              <w:rPr>
                <w:rFonts w:ascii="Arial" w:hAnsi="Arial" w:cs="Arial"/>
                <w:sz w:val="20"/>
                <w:szCs w:val="20"/>
              </w:rPr>
              <w:t>Ланта</w:t>
            </w:r>
            <w:proofErr w:type="spellEnd"/>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w:t>
            </w:r>
            <w:proofErr w:type="gramStart"/>
            <w:r>
              <w:rPr>
                <w:rFonts w:ascii="Arial" w:hAnsi="Arial" w:cs="Arial"/>
                <w:sz w:val="20"/>
                <w:szCs w:val="20"/>
              </w:rPr>
              <w:t>Князе-Волконская</w:t>
            </w:r>
            <w:proofErr w:type="gramEnd"/>
            <w:r>
              <w:rPr>
                <w:rFonts w:ascii="Arial" w:hAnsi="Arial" w:cs="Arial"/>
                <w:sz w:val="20"/>
                <w:szCs w:val="20"/>
              </w:rPr>
              <w:t xml:space="preserve">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Краевое государственное бюджетное учреждение здравоохранения "Хабаровский специализированный </w:t>
            </w:r>
            <w:r>
              <w:rPr>
                <w:rFonts w:ascii="Arial" w:hAnsi="Arial" w:cs="Arial"/>
                <w:sz w:val="20"/>
                <w:szCs w:val="20"/>
              </w:rPr>
              <w:lastRenderedPageBreak/>
              <w:t>дом ребенка"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филиал Федерального государственного бюджетного учреждения "Национальный медицинский исследовательский центр оториноларингологии Федерального медико-биологического агентства"</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Индивидуальный предприниматель Сазонова Людмила Анатольевна</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Эксперт Хабаровск"</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"ХАБАРОВСКИЙ ДИАГНОСТИЧЕСКИЙ ЦЕНТР"</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w:t>
            </w:r>
            <w:proofErr w:type="spellStart"/>
            <w:r>
              <w:rPr>
                <w:rFonts w:ascii="Arial" w:hAnsi="Arial" w:cs="Arial"/>
                <w:sz w:val="20"/>
                <w:szCs w:val="20"/>
              </w:rPr>
              <w:t>ГрандСтрой</w:t>
            </w:r>
            <w:proofErr w:type="spellEnd"/>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"СТОМАТОЛОГИЧЕСКИЙ ГОСПИТАЛЬ"</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w:t>
            </w:r>
            <w:proofErr w:type="gramStart"/>
            <w:r>
              <w:rPr>
                <w:rFonts w:ascii="Arial" w:hAnsi="Arial" w:cs="Arial"/>
                <w:sz w:val="20"/>
                <w:szCs w:val="20"/>
              </w:rPr>
              <w:t>Диагностические</w:t>
            </w:r>
            <w:proofErr w:type="gramEnd"/>
            <w:r>
              <w:rPr>
                <w:rFonts w:ascii="Arial" w:hAnsi="Arial" w:cs="Arial"/>
                <w:sz w:val="20"/>
                <w:szCs w:val="20"/>
              </w:rPr>
              <w:t xml:space="preserve"> Системы-Восток"</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"Альтернатива"</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Индивидуальный предприниматель </w:t>
            </w:r>
            <w:proofErr w:type="spellStart"/>
            <w:r>
              <w:rPr>
                <w:rFonts w:ascii="Arial" w:hAnsi="Arial" w:cs="Arial"/>
                <w:sz w:val="20"/>
                <w:szCs w:val="20"/>
              </w:rPr>
              <w:t>Шамгунова</w:t>
            </w:r>
            <w:proofErr w:type="spellEnd"/>
            <w:r>
              <w:rPr>
                <w:rFonts w:ascii="Arial" w:hAnsi="Arial" w:cs="Arial"/>
                <w:sz w:val="20"/>
                <w:szCs w:val="20"/>
              </w:rPr>
              <w:t xml:space="preserve"> Елена Николаевна</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"М-ЛАЙН"</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"ЭКО центр"</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w:t>
            </w:r>
            <w:proofErr w:type="spellStart"/>
            <w:r>
              <w:rPr>
                <w:rFonts w:ascii="Arial" w:hAnsi="Arial" w:cs="Arial"/>
                <w:sz w:val="20"/>
                <w:szCs w:val="20"/>
              </w:rPr>
              <w:t>Б.Браун</w:t>
            </w:r>
            <w:proofErr w:type="spellEnd"/>
            <w:r>
              <w:rPr>
                <w:rFonts w:ascii="Arial" w:hAnsi="Arial" w:cs="Arial"/>
                <w:sz w:val="20"/>
                <w:szCs w:val="20"/>
              </w:rPr>
              <w:t xml:space="preserve"> </w:t>
            </w:r>
            <w:proofErr w:type="spellStart"/>
            <w:r>
              <w:rPr>
                <w:rFonts w:ascii="Arial" w:hAnsi="Arial" w:cs="Arial"/>
                <w:sz w:val="20"/>
                <w:szCs w:val="20"/>
              </w:rPr>
              <w:t>Авитум</w:t>
            </w:r>
            <w:proofErr w:type="spellEnd"/>
            <w:r>
              <w:rPr>
                <w:rFonts w:ascii="Arial" w:hAnsi="Arial" w:cs="Arial"/>
                <w:sz w:val="20"/>
                <w:szCs w:val="20"/>
              </w:rPr>
              <w:t xml:space="preserve"> </w:t>
            </w:r>
            <w:proofErr w:type="spellStart"/>
            <w:r>
              <w:rPr>
                <w:rFonts w:ascii="Arial" w:hAnsi="Arial" w:cs="Arial"/>
                <w:sz w:val="20"/>
                <w:szCs w:val="20"/>
              </w:rPr>
              <w:t>Руссланд</w:t>
            </w:r>
            <w:proofErr w:type="spellEnd"/>
            <w:r>
              <w:rPr>
                <w:rFonts w:ascii="Arial" w:hAnsi="Arial" w:cs="Arial"/>
                <w:sz w:val="20"/>
                <w:szCs w:val="20"/>
              </w:rPr>
              <w:t xml:space="preserve"> </w:t>
            </w:r>
            <w:proofErr w:type="spellStart"/>
            <w:r>
              <w:rPr>
                <w:rFonts w:ascii="Arial" w:hAnsi="Arial" w:cs="Arial"/>
                <w:sz w:val="20"/>
                <w:szCs w:val="20"/>
              </w:rPr>
              <w:t>Клиникс</w:t>
            </w:r>
            <w:proofErr w:type="spellEnd"/>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w:t>
            </w:r>
            <w:proofErr w:type="spellStart"/>
            <w:r>
              <w:rPr>
                <w:rFonts w:ascii="Arial" w:hAnsi="Arial" w:cs="Arial"/>
                <w:sz w:val="20"/>
                <w:szCs w:val="20"/>
              </w:rPr>
              <w:t>Виролаб</w:t>
            </w:r>
            <w:proofErr w:type="spellEnd"/>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Мед-Арт"</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"НОТ"</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w:t>
            </w:r>
            <w:proofErr w:type="spellStart"/>
            <w:r>
              <w:rPr>
                <w:rFonts w:ascii="Arial" w:hAnsi="Arial" w:cs="Arial"/>
                <w:sz w:val="20"/>
                <w:szCs w:val="20"/>
              </w:rPr>
              <w:t>СтомИндустрия</w:t>
            </w:r>
            <w:proofErr w:type="spellEnd"/>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Общество с ограниченной ответственностью "МДЦ </w:t>
            </w:r>
            <w:proofErr w:type="spellStart"/>
            <w:r>
              <w:rPr>
                <w:rFonts w:ascii="Arial" w:hAnsi="Arial" w:cs="Arial"/>
                <w:sz w:val="20"/>
                <w:szCs w:val="20"/>
              </w:rPr>
              <w:t>Нефролайн</w:t>
            </w:r>
            <w:proofErr w:type="spellEnd"/>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Медицинское частное учреждение дополнительного профессионального образования "</w:t>
            </w:r>
            <w:proofErr w:type="spellStart"/>
            <w:r>
              <w:rPr>
                <w:rFonts w:ascii="Arial" w:hAnsi="Arial" w:cs="Arial"/>
                <w:sz w:val="20"/>
                <w:szCs w:val="20"/>
              </w:rPr>
              <w:t>Нефросовет</w:t>
            </w:r>
            <w:proofErr w:type="spellEnd"/>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"Белый клен"</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124.</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"Афина"</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w:t>
            </w:r>
            <w:proofErr w:type="spellStart"/>
            <w:r>
              <w:rPr>
                <w:rFonts w:ascii="Arial" w:hAnsi="Arial" w:cs="Arial"/>
                <w:sz w:val="20"/>
                <w:szCs w:val="20"/>
              </w:rPr>
              <w:t>Дент</w:t>
            </w:r>
            <w:proofErr w:type="spellEnd"/>
            <w:r>
              <w:rPr>
                <w:rFonts w:ascii="Arial" w:hAnsi="Arial" w:cs="Arial"/>
                <w:sz w:val="20"/>
                <w:szCs w:val="20"/>
              </w:rPr>
              <w:t>-Арт-Восток"</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"Озон"</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w:t>
            </w:r>
            <w:proofErr w:type="spellStart"/>
            <w:r>
              <w:rPr>
                <w:rFonts w:ascii="Arial" w:hAnsi="Arial" w:cs="Arial"/>
                <w:sz w:val="20"/>
                <w:szCs w:val="20"/>
              </w:rPr>
              <w:t>Тари</w:t>
            </w:r>
            <w:proofErr w:type="spellEnd"/>
            <w:r>
              <w:rPr>
                <w:rFonts w:ascii="Arial" w:hAnsi="Arial" w:cs="Arial"/>
                <w:sz w:val="20"/>
                <w:szCs w:val="20"/>
              </w:rPr>
              <w:t xml:space="preserve"> </w:t>
            </w:r>
            <w:proofErr w:type="spellStart"/>
            <w:r>
              <w:rPr>
                <w:rFonts w:ascii="Arial" w:hAnsi="Arial" w:cs="Arial"/>
                <w:sz w:val="20"/>
                <w:szCs w:val="20"/>
              </w:rPr>
              <w:t>Дент</w:t>
            </w:r>
            <w:proofErr w:type="spellEnd"/>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"ЮНИМ"</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52E64" w:rsidTr="007121C4">
        <w:tc>
          <w:tcPr>
            <w:tcW w:w="567" w:type="dxa"/>
          </w:tcPr>
          <w:p w:rsidR="008B5BDA" w:rsidRDefault="008B5BDA">
            <w:pPr>
              <w:autoSpaceDE w:val="0"/>
              <w:autoSpaceDN w:val="0"/>
              <w:adjustRightInd w:val="0"/>
              <w:spacing w:after="0" w:line="240" w:lineRule="auto"/>
              <w:rPr>
                <w:rFonts w:ascii="Arial" w:hAnsi="Arial" w:cs="Arial"/>
                <w:sz w:val="20"/>
                <w:szCs w:val="20"/>
              </w:rPr>
            </w:pP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Итого медицинских организаций, участвующих в Территориальной программе государственных гарантий, из них:</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1843" w:type="dxa"/>
          </w:tcPr>
          <w:p w:rsidR="008B5BDA" w:rsidRDefault="008B5BDA">
            <w:pPr>
              <w:autoSpaceDE w:val="0"/>
              <w:autoSpaceDN w:val="0"/>
              <w:adjustRightInd w:val="0"/>
              <w:spacing w:after="0" w:line="240" w:lineRule="auto"/>
              <w:rPr>
                <w:rFonts w:ascii="Arial" w:hAnsi="Arial" w:cs="Arial"/>
                <w:sz w:val="20"/>
                <w:szCs w:val="20"/>
              </w:rPr>
            </w:pPr>
          </w:p>
        </w:tc>
        <w:tc>
          <w:tcPr>
            <w:tcW w:w="1417" w:type="dxa"/>
          </w:tcPr>
          <w:p w:rsidR="008B5BDA" w:rsidRDefault="008B5BDA">
            <w:pPr>
              <w:autoSpaceDE w:val="0"/>
              <w:autoSpaceDN w:val="0"/>
              <w:adjustRightInd w:val="0"/>
              <w:spacing w:after="0" w:line="240" w:lineRule="auto"/>
              <w:rPr>
                <w:rFonts w:ascii="Arial" w:hAnsi="Arial" w:cs="Arial"/>
                <w:sz w:val="20"/>
                <w:szCs w:val="20"/>
              </w:rPr>
            </w:pPr>
          </w:p>
        </w:tc>
      </w:tr>
      <w:tr w:rsidR="00952E64" w:rsidTr="007121C4">
        <w:tc>
          <w:tcPr>
            <w:tcW w:w="567" w:type="dxa"/>
          </w:tcPr>
          <w:p w:rsidR="008B5BDA" w:rsidRDefault="008B5BDA">
            <w:pPr>
              <w:autoSpaceDE w:val="0"/>
              <w:autoSpaceDN w:val="0"/>
              <w:adjustRightInd w:val="0"/>
              <w:spacing w:after="0" w:line="240" w:lineRule="auto"/>
              <w:rPr>
                <w:rFonts w:ascii="Arial" w:hAnsi="Arial" w:cs="Arial"/>
                <w:sz w:val="20"/>
                <w:szCs w:val="20"/>
              </w:rPr>
            </w:pP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медицинских организаций, осуществляющих деятельность в сфере обязательного медицинского страхования</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1843" w:type="dxa"/>
          </w:tcPr>
          <w:p w:rsidR="008B5BDA" w:rsidRDefault="008B5BDA">
            <w:pPr>
              <w:autoSpaceDE w:val="0"/>
              <w:autoSpaceDN w:val="0"/>
              <w:adjustRightInd w:val="0"/>
              <w:spacing w:after="0" w:line="240" w:lineRule="auto"/>
              <w:rPr>
                <w:rFonts w:ascii="Arial" w:hAnsi="Arial" w:cs="Arial"/>
                <w:sz w:val="20"/>
                <w:szCs w:val="20"/>
              </w:rPr>
            </w:pPr>
          </w:p>
        </w:tc>
        <w:tc>
          <w:tcPr>
            <w:tcW w:w="1417"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7121C4">
        <w:tc>
          <w:tcPr>
            <w:tcW w:w="567" w:type="dxa"/>
          </w:tcPr>
          <w:p w:rsidR="008B5BDA" w:rsidRDefault="008B5BDA">
            <w:pPr>
              <w:autoSpaceDE w:val="0"/>
              <w:autoSpaceDN w:val="0"/>
              <w:adjustRightInd w:val="0"/>
              <w:spacing w:after="0" w:line="240" w:lineRule="auto"/>
              <w:rPr>
                <w:rFonts w:ascii="Arial" w:hAnsi="Arial" w:cs="Arial"/>
                <w:sz w:val="20"/>
                <w:szCs w:val="20"/>
              </w:rPr>
            </w:pPr>
          </w:p>
        </w:tc>
        <w:tc>
          <w:tcPr>
            <w:tcW w:w="530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медицинских организаций, проводящих профилактические медицинские осмотры и диспансеризацию</w:t>
            </w:r>
          </w:p>
        </w:tc>
        <w:tc>
          <w:tcPr>
            <w:tcW w:w="184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3260" w:type="dxa"/>
            <w:gridSpan w:val="2"/>
          </w:tcPr>
          <w:p w:rsidR="008B5BDA" w:rsidRDefault="008B5BDA">
            <w:pPr>
              <w:autoSpaceDE w:val="0"/>
              <w:autoSpaceDN w:val="0"/>
              <w:adjustRightInd w:val="0"/>
              <w:spacing w:after="0" w:line="240" w:lineRule="auto"/>
              <w:rPr>
                <w:rFonts w:ascii="Arial" w:hAnsi="Arial" w:cs="Arial"/>
                <w:sz w:val="20"/>
                <w:szCs w:val="20"/>
              </w:rPr>
            </w:pPr>
          </w:p>
        </w:tc>
      </w:tr>
    </w:tbl>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знак отличия об участии в сфере обязательного медицинского страхования</w:t>
      </w:r>
      <w:proofErr w:type="gramStart"/>
      <w:r>
        <w:rPr>
          <w:rFonts w:ascii="Arial" w:hAnsi="Arial" w:cs="Arial"/>
          <w:sz w:val="20"/>
          <w:szCs w:val="20"/>
        </w:rPr>
        <w:t xml:space="preserve"> (+)</w:t>
      </w:r>
      <w:proofErr w:type="gramEnd"/>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знак отличия о проведении профилактических медицинских осмотров и диспансеризации</w:t>
      </w:r>
      <w:proofErr w:type="gramStart"/>
      <w:r>
        <w:rPr>
          <w:rFonts w:ascii="Arial" w:hAnsi="Arial" w:cs="Arial"/>
          <w:sz w:val="20"/>
          <w:szCs w:val="20"/>
        </w:rPr>
        <w:t xml:space="preserve"> (+)</w:t>
      </w:r>
      <w:proofErr w:type="gramEnd"/>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Уровни оказания медицинской помощи:</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roofErr w:type="gramEnd"/>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(второй уровень) - медицинские организации, имеющие в своей структуре отделения и (или) центры, </w:t>
      </w:r>
      <w:proofErr w:type="gramStart"/>
      <w:r>
        <w:rPr>
          <w:rFonts w:ascii="Arial" w:hAnsi="Arial" w:cs="Arial"/>
          <w:sz w:val="20"/>
          <w:szCs w:val="20"/>
        </w:rPr>
        <w:t>оказывающие</w:t>
      </w:r>
      <w:proofErr w:type="gramEnd"/>
      <w:r>
        <w:rPr>
          <w:rFonts w:ascii="Arial" w:hAnsi="Arial" w:cs="Arial"/>
          <w:sz w:val="20"/>
          <w:szCs w:val="20"/>
        </w:rPr>
        <w:t xml:space="preserve">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952E64" w:rsidRDefault="00952E64" w:rsidP="008B5BDA">
      <w:pPr>
        <w:autoSpaceDE w:val="0"/>
        <w:autoSpaceDN w:val="0"/>
        <w:adjustRightInd w:val="0"/>
        <w:spacing w:after="0" w:line="240" w:lineRule="auto"/>
        <w:jc w:val="right"/>
        <w:outlineLvl w:val="1"/>
        <w:rPr>
          <w:rFonts w:ascii="Arial" w:hAnsi="Arial" w:cs="Arial"/>
          <w:sz w:val="20"/>
          <w:szCs w:val="20"/>
        </w:rPr>
      </w:pPr>
    </w:p>
    <w:p w:rsidR="007121C4" w:rsidRDefault="007121C4" w:rsidP="008B5BDA">
      <w:pPr>
        <w:autoSpaceDE w:val="0"/>
        <w:autoSpaceDN w:val="0"/>
        <w:adjustRightInd w:val="0"/>
        <w:spacing w:after="0" w:line="240" w:lineRule="auto"/>
        <w:jc w:val="right"/>
        <w:outlineLvl w:val="1"/>
        <w:rPr>
          <w:rFonts w:ascii="Arial" w:hAnsi="Arial" w:cs="Arial"/>
          <w:sz w:val="14"/>
          <w:szCs w:val="20"/>
        </w:rPr>
      </w:pPr>
    </w:p>
    <w:p w:rsidR="008B5BDA" w:rsidRPr="00144839" w:rsidRDefault="008B5BDA" w:rsidP="008B5BDA">
      <w:pPr>
        <w:autoSpaceDE w:val="0"/>
        <w:autoSpaceDN w:val="0"/>
        <w:adjustRightInd w:val="0"/>
        <w:spacing w:after="0" w:line="240" w:lineRule="auto"/>
        <w:jc w:val="right"/>
        <w:outlineLvl w:val="1"/>
        <w:rPr>
          <w:rFonts w:ascii="Arial" w:hAnsi="Arial" w:cs="Arial"/>
          <w:sz w:val="14"/>
          <w:szCs w:val="20"/>
        </w:rPr>
      </w:pPr>
      <w:r w:rsidRPr="00144839">
        <w:rPr>
          <w:rFonts w:ascii="Arial" w:hAnsi="Arial" w:cs="Arial"/>
          <w:sz w:val="14"/>
          <w:szCs w:val="20"/>
        </w:rPr>
        <w:lastRenderedPageBreak/>
        <w:t>Приложение N 2</w:t>
      </w:r>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к Территориальной программе</w:t>
      </w:r>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 xml:space="preserve">государственных гарантий </w:t>
      </w:r>
      <w:proofErr w:type="gramStart"/>
      <w:r w:rsidRPr="00144839">
        <w:rPr>
          <w:rFonts w:ascii="Arial" w:hAnsi="Arial" w:cs="Arial"/>
          <w:sz w:val="14"/>
          <w:szCs w:val="20"/>
        </w:rPr>
        <w:t>бесплатного</w:t>
      </w:r>
      <w:proofErr w:type="gramEnd"/>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 xml:space="preserve">оказания гражданам медицинской помощи </w:t>
      </w:r>
      <w:proofErr w:type="gramStart"/>
      <w:r w:rsidRPr="00144839">
        <w:rPr>
          <w:rFonts w:ascii="Arial" w:hAnsi="Arial" w:cs="Arial"/>
          <w:sz w:val="14"/>
          <w:szCs w:val="20"/>
        </w:rPr>
        <w:t>на</w:t>
      </w:r>
      <w:proofErr w:type="gramEnd"/>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территории Хабаровского края на 2021 год</w:t>
      </w:r>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и на плановый период 2022 и 2023 годов</w:t>
      </w:r>
    </w:p>
    <w:p w:rsidR="008B5BDA" w:rsidRPr="00144839" w:rsidRDefault="008B5BDA" w:rsidP="008B5BDA">
      <w:pPr>
        <w:autoSpaceDE w:val="0"/>
        <w:autoSpaceDN w:val="0"/>
        <w:adjustRightInd w:val="0"/>
        <w:spacing w:after="0" w:line="240" w:lineRule="auto"/>
        <w:jc w:val="both"/>
        <w:rPr>
          <w:rFonts w:ascii="Arial" w:hAnsi="Arial" w:cs="Arial"/>
          <w:sz w:val="18"/>
          <w:szCs w:val="20"/>
        </w:rPr>
      </w:pPr>
    </w:p>
    <w:p w:rsidR="008B5BDA" w:rsidRPr="007121C4" w:rsidRDefault="008B5BDA" w:rsidP="007121C4">
      <w:pPr>
        <w:autoSpaceDE w:val="0"/>
        <w:autoSpaceDN w:val="0"/>
        <w:adjustRightInd w:val="0"/>
        <w:spacing w:after="0" w:line="240" w:lineRule="auto"/>
        <w:jc w:val="center"/>
        <w:rPr>
          <w:rFonts w:ascii="Arial" w:hAnsi="Arial" w:cs="Arial"/>
          <w:b/>
          <w:sz w:val="20"/>
          <w:szCs w:val="20"/>
        </w:rPr>
      </w:pPr>
      <w:bookmarkStart w:id="8" w:name="Par1037"/>
      <w:bookmarkEnd w:id="8"/>
      <w:r w:rsidRPr="007121C4">
        <w:rPr>
          <w:rFonts w:ascii="Arial" w:hAnsi="Arial" w:cs="Arial"/>
          <w:b/>
          <w:sz w:val="20"/>
          <w:szCs w:val="20"/>
        </w:rPr>
        <w:t>ПОРЯДОК И УСЛОВИЯ</w:t>
      </w:r>
      <w:r w:rsidR="00952E64" w:rsidRPr="007121C4">
        <w:rPr>
          <w:rFonts w:ascii="Arial" w:hAnsi="Arial" w:cs="Arial"/>
          <w:b/>
          <w:sz w:val="20"/>
          <w:szCs w:val="20"/>
        </w:rPr>
        <w:t xml:space="preserve"> </w:t>
      </w:r>
      <w:r w:rsidRPr="007121C4">
        <w:rPr>
          <w:rFonts w:ascii="Arial" w:hAnsi="Arial" w:cs="Arial"/>
          <w:b/>
          <w:sz w:val="20"/>
          <w:szCs w:val="20"/>
        </w:rPr>
        <w:t>ПРЕДОСТАВЛЕНИЯ МЕДИЦИНСКОЙ ПОМОЩИ, ВКЛЮЧАЯ СРОКИ ОЖИДАНИЯ</w:t>
      </w:r>
    </w:p>
    <w:p w:rsidR="008B5BDA" w:rsidRDefault="008B5BDA" w:rsidP="007121C4">
      <w:pPr>
        <w:autoSpaceDE w:val="0"/>
        <w:autoSpaceDN w:val="0"/>
        <w:adjustRightInd w:val="0"/>
        <w:spacing w:after="0" w:line="240" w:lineRule="auto"/>
        <w:jc w:val="center"/>
        <w:rPr>
          <w:rFonts w:ascii="Arial" w:hAnsi="Arial" w:cs="Arial"/>
          <w:b/>
          <w:sz w:val="10"/>
          <w:szCs w:val="10"/>
        </w:rPr>
      </w:pPr>
      <w:r w:rsidRPr="007121C4">
        <w:rPr>
          <w:rFonts w:ascii="Arial" w:hAnsi="Arial" w:cs="Arial"/>
          <w:b/>
          <w:sz w:val="20"/>
          <w:szCs w:val="20"/>
        </w:rPr>
        <w:t>МЕДИЦИНСКОЙ ПОМОЩИ, ОКАЗЫВАЕМОЙ В ПЛАНОВОЙ ФОРМЕ</w:t>
      </w:r>
    </w:p>
    <w:p w:rsidR="007121C4" w:rsidRPr="007121C4" w:rsidRDefault="007121C4" w:rsidP="007121C4">
      <w:pPr>
        <w:autoSpaceDE w:val="0"/>
        <w:autoSpaceDN w:val="0"/>
        <w:adjustRightInd w:val="0"/>
        <w:spacing w:after="0" w:line="240" w:lineRule="auto"/>
        <w:jc w:val="center"/>
        <w:rPr>
          <w:rFonts w:ascii="Arial" w:hAnsi="Arial" w:cs="Arial"/>
          <w:b/>
          <w:sz w:val="10"/>
          <w:szCs w:val="10"/>
        </w:rPr>
      </w:pPr>
    </w:p>
    <w:p w:rsidR="008B5BDA" w:rsidRPr="007121C4" w:rsidRDefault="008B5BDA" w:rsidP="00952E64">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1. Условия реализации установленного законодательством</w:t>
      </w:r>
      <w:r w:rsidR="00952E64" w:rsidRPr="007121C4">
        <w:rPr>
          <w:rFonts w:ascii="Arial" w:hAnsi="Arial" w:cs="Arial"/>
          <w:b/>
          <w:sz w:val="19"/>
          <w:szCs w:val="19"/>
        </w:rPr>
        <w:t xml:space="preserve"> </w:t>
      </w:r>
      <w:r w:rsidRPr="007121C4">
        <w:rPr>
          <w:rFonts w:ascii="Arial" w:hAnsi="Arial" w:cs="Arial"/>
          <w:b/>
          <w:sz w:val="19"/>
          <w:szCs w:val="19"/>
        </w:rPr>
        <w:t>Российской Федерации права на выбор врача, в том числе врача</w:t>
      </w:r>
      <w:r w:rsidR="00952E64" w:rsidRPr="007121C4">
        <w:rPr>
          <w:rFonts w:ascii="Arial" w:hAnsi="Arial" w:cs="Arial"/>
          <w:b/>
          <w:sz w:val="19"/>
          <w:szCs w:val="19"/>
        </w:rPr>
        <w:t xml:space="preserve"> </w:t>
      </w:r>
      <w:r w:rsidRPr="007121C4">
        <w:rPr>
          <w:rFonts w:ascii="Arial" w:hAnsi="Arial" w:cs="Arial"/>
          <w:b/>
          <w:sz w:val="19"/>
          <w:szCs w:val="19"/>
        </w:rPr>
        <w:t>общей практики (семейного врача) и лечащего врача (с учетом</w:t>
      </w:r>
      <w:r w:rsidR="00952E64" w:rsidRPr="007121C4">
        <w:rPr>
          <w:rFonts w:ascii="Arial" w:hAnsi="Arial" w:cs="Arial"/>
          <w:b/>
          <w:sz w:val="19"/>
          <w:szCs w:val="19"/>
        </w:rPr>
        <w:t xml:space="preserve"> </w:t>
      </w:r>
      <w:r w:rsidRPr="007121C4">
        <w:rPr>
          <w:rFonts w:ascii="Arial" w:hAnsi="Arial" w:cs="Arial"/>
          <w:b/>
          <w:sz w:val="19"/>
          <w:szCs w:val="19"/>
        </w:rPr>
        <w:t>согласия врача)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На основании информации, представленной руководителем медицинской организации (ее подразделения), пациент осуществляет выбор врача.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На основании информации, представленной руководителем подразделения медицинской организации, пациент осуществляет выбор врача.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Возложение функций лечащего врача на врача соответствующей специальности осуществляется с учетом его согласия.</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7121C4" w:rsidRDefault="008B5BDA" w:rsidP="00952E64">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2. Порядок реализации установленного законодательством</w:t>
      </w:r>
      <w:r w:rsidR="00952E64" w:rsidRPr="007121C4">
        <w:rPr>
          <w:rFonts w:ascii="Arial" w:hAnsi="Arial" w:cs="Arial"/>
          <w:b/>
          <w:sz w:val="19"/>
          <w:szCs w:val="19"/>
        </w:rPr>
        <w:t xml:space="preserve"> </w:t>
      </w:r>
      <w:r w:rsidRPr="007121C4">
        <w:rPr>
          <w:rFonts w:ascii="Arial" w:hAnsi="Arial" w:cs="Arial"/>
          <w:b/>
          <w:sz w:val="19"/>
          <w:szCs w:val="19"/>
        </w:rPr>
        <w:t>Российской Федерации права внеочередного оказания</w:t>
      </w:r>
      <w:r w:rsidR="00952E64" w:rsidRPr="007121C4">
        <w:rPr>
          <w:rFonts w:ascii="Arial" w:hAnsi="Arial" w:cs="Arial"/>
          <w:b/>
          <w:sz w:val="19"/>
          <w:szCs w:val="19"/>
        </w:rPr>
        <w:t xml:space="preserve"> </w:t>
      </w:r>
      <w:r w:rsidRPr="007121C4">
        <w:rPr>
          <w:rFonts w:ascii="Arial" w:hAnsi="Arial" w:cs="Arial"/>
          <w:b/>
          <w:sz w:val="19"/>
          <w:szCs w:val="19"/>
        </w:rPr>
        <w:t>медицинской помощи отдельным категориям граждан</w:t>
      </w:r>
      <w:r w:rsidR="00952E64" w:rsidRPr="007121C4">
        <w:rPr>
          <w:rFonts w:ascii="Arial" w:hAnsi="Arial" w:cs="Arial"/>
          <w:b/>
          <w:sz w:val="19"/>
          <w:szCs w:val="19"/>
        </w:rPr>
        <w:t xml:space="preserve"> </w:t>
      </w:r>
      <w:r w:rsidRPr="007121C4">
        <w:rPr>
          <w:rFonts w:ascii="Arial" w:hAnsi="Arial" w:cs="Arial"/>
          <w:b/>
          <w:sz w:val="19"/>
          <w:szCs w:val="19"/>
        </w:rPr>
        <w:t>в медицинских организациях, находящихся на территории</w:t>
      </w:r>
      <w:r w:rsidR="00952E64" w:rsidRPr="007121C4">
        <w:rPr>
          <w:rFonts w:ascii="Arial" w:hAnsi="Arial" w:cs="Arial"/>
          <w:b/>
          <w:sz w:val="19"/>
          <w:szCs w:val="19"/>
        </w:rPr>
        <w:t xml:space="preserve"> </w:t>
      </w:r>
      <w:r w:rsidRPr="007121C4">
        <w:rPr>
          <w:rFonts w:ascii="Arial" w:hAnsi="Arial" w:cs="Arial"/>
          <w:b/>
          <w:sz w:val="19"/>
          <w:szCs w:val="19"/>
        </w:rPr>
        <w:t>Хабаровского края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Героям Социалистического труда;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полным кавалерам ордена Славы;</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Героям Советского Союза;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Героям Российской Федерации;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полным кавалерам ордена Трудовой Славы;</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лицам, награжденным знаками "Почетный донор СССР", "Почетный донор России";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гражданам, подвергшимся воздействию радиации вследствие Чернобыльской катастрофы, и приравненным к ним категориям граждан;</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гражданам, признанным пострадавшими от политических репрессий;</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реабилитированным лицам;</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инвалидам и участникам войны;</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ветеранам боевых действий;</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лицам, награжденным знаком "Жителю блокадного Ленинграда";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lastRenderedPageBreak/>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ветеранам труда, ветеранам военной службы, ветеранам государственной службы по достижении ими возраста, дающего право на пенсию по старости;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труженикам тыла;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инвалидам I и II групп;</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детям-инвалидам;</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детям первого года жизни,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детям-сиротам и детям, оставшимся без попечения родителей.</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Во внеочередном порядке медицинская помощь предоставляется в следующих условиях:</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амбулаторно;</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стационарно (кроме высокотехнологичной медицинской помощи).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Порядок внеочередного оказания медицинской помощи: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8B5BDA" w:rsidRDefault="008B5BDA" w:rsidP="001760C7">
      <w:pPr>
        <w:autoSpaceDE w:val="0"/>
        <w:autoSpaceDN w:val="0"/>
        <w:adjustRightInd w:val="0"/>
        <w:spacing w:before="60" w:after="0" w:line="240" w:lineRule="auto"/>
        <w:jc w:val="both"/>
        <w:rPr>
          <w:rFonts w:ascii="Arial" w:hAnsi="Arial" w:cs="Arial"/>
          <w:sz w:val="20"/>
          <w:szCs w:val="20"/>
        </w:rPr>
      </w:pPr>
    </w:p>
    <w:p w:rsidR="008B5BDA" w:rsidRPr="007121C4" w:rsidRDefault="008B5BDA" w:rsidP="00952E64">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 xml:space="preserve">3. </w:t>
      </w:r>
      <w:proofErr w:type="gramStart"/>
      <w:r w:rsidRPr="007121C4">
        <w:rPr>
          <w:rFonts w:ascii="Arial" w:hAnsi="Arial" w:cs="Arial"/>
          <w:b/>
          <w:sz w:val="19"/>
          <w:szCs w:val="19"/>
        </w:rPr>
        <w:t>Порядок обеспечения граждан лекарственными препаратами,</w:t>
      </w:r>
      <w:r w:rsidR="00952E64" w:rsidRPr="007121C4">
        <w:rPr>
          <w:rFonts w:ascii="Arial" w:hAnsi="Arial" w:cs="Arial"/>
          <w:b/>
          <w:sz w:val="19"/>
          <w:szCs w:val="19"/>
        </w:rPr>
        <w:t xml:space="preserve"> </w:t>
      </w:r>
      <w:r w:rsidRPr="007121C4">
        <w:rPr>
          <w:rFonts w:ascii="Arial" w:hAnsi="Arial" w:cs="Arial"/>
          <w:b/>
          <w:sz w:val="19"/>
          <w:szCs w:val="19"/>
        </w:rPr>
        <w:t>а также медицинскими изделиями, включенными в утверждаемый</w:t>
      </w:r>
      <w:r w:rsidR="00952E64" w:rsidRPr="007121C4">
        <w:rPr>
          <w:rFonts w:ascii="Arial" w:hAnsi="Arial" w:cs="Arial"/>
          <w:b/>
          <w:sz w:val="19"/>
          <w:szCs w:val="19"/>
        </w:rPr>
        <w:t xml:space="preserve"> </w:t>
      </w:r>
      <w:r w:rsidRPr="007121C4">
        <w:rPr>
          <w:rFonts w:ascii="Arial" w:hAnsi="Arial" w:cs="Arial"/>
          <w:b/>
          <w:sz w:val="19"/>
          <w:szCs w:val="19"/>
        </w:rPr>
        <w:t>Правительством Российской Федерации перечень медицинских</w:t>
      </w:r>
      <w:r w:rsidR="00952E64" w:rsidRPr="007121C4">
        <w:rPr>
          <w:rFonts w:ascii="Arial" w:hAnsi="Arial" w:cs="Arial"/>
          <w:b/>
          <w:sz w:val="19"/>
          <w:szCs w:val="19"/>
        </w:rPr>
        <w:t xml:space="preserve"> </w:t>
      </w:r>
      <w:r w:rsidRPr="007121C4">
        <w:rPr>
          <w:rFonts w:ascii="Arial" w:hAnsi="Arial" w:cs="Arial"/>
          <w:b/>
          <w:sz w:val="19"/>
          <w:szCs w:val="19"/>
        </w:rPr>
        <w:t>изделий, имплантируемых в организм человека, лечебным</w:t>
      </w:r>
      <w:r w:rsidR="00952E64" w:rsidRPr="007121C4">
        <w:rPr>
          <w:rFonts w:ascii="Arial" w:hAnsi="Arial" w:cs="Arial"/>
          <w:b/>
          <w:sz w:val="19"/>
          <w:szCs w:val="19"/>
        </w:rPr>
        <w:t xml:space="preserve"> </w:t>
      </w:r>
      <w:r w:rsidRPr="007121C4">
        <w:rPr>
          <w:rFonts w:ascii="Arial" w:hAnsi="Arial" w:cs="Arial"/>
          <w:b/>
          <w:sz w:val="19"/>
          <w:szCs w:val="19"/>
        </w:rPr>
        <w:t>питанием, в том числе специализированными продуктами</w:t>
      </w:r>
      <w:r w:rsidR="00952E64" w:rsidRPr="007121C4">
        <w:rPr>
          <w:rFonts w:ascii="Arial" w:hAnsi="Arial" w:cs="Arial"/>
          <w:b/>
          <w:sz w:val="19"/>
          <w:szCs w:val="19"/>
        </w:rPr>
        <w:t xml:space="preserve"> </w:t>
      </w:r>
      <w:r w:rsidRPr="007121C4">
        <w:rPr>
          <w:rFonts w:ascii="Arial" w:hAnsi="Arial" w:cs="Arial"/>
          <w:b/>
          <w:sz w:val="19"/>
          <w:szCs w:val="19"/>
        </w:rPr>
        <w:t>лечебного питания, по назначению врача, а также донорской</w:t>
      </w:r>
      <w:r w:rsidR="00952E64" w:rsidRPr="007121C4">
        <w:rPr>
          <w:rFonts w:ascii="Arial" w:hAnsi="Arial" w:cs="Arial"/>
          <w:b/>
          <w:sz w:val="19"/>
          <w:szCs w:val="19"/>
        </w:rPr>
        <w:t xml:space="preserve"> </w:t>
      </w:r>
      <w:r w:rsidRPr="007121C4">
        <w:rPr>
          <w:rFonts w:ascii="Arial" w:hAnsi="Arial" w:cs="Arial"/>
          <w:b/>
          <w:sz w:val="19"/>
          <w:szCs w:val="19"/>
        </w:rPr>
        <w:t>кровью и ее компонентами по медицинским показаниям</w:t>
      </w:r>
      <w:r w:rsidR="00952E64" w:rsidRPr="007121C4">
        <w:rPr>
          <w:rFonts w:ascii="Arial" w:hAnsi="Arial" w:cs="Arial"/>
          <w:b/>
          <w:sz w:val="19"/>
          <w:szCs w:val="19"/>
        </w:rPr>
        <w:t xml:space="preserve"> </w:t>
      </w:r>
      <w:r w:rsidRPr="007121C4">
        <w:rPr>
          <w:rFonts w:ascii="Arial" w:hAnsi="Arial" w:cs="Arial"/>
          <w:b/>
          <w:sz w:val="19"/>
          <w:szCs w:val="19"/>
        </w:rPr>
        <w:t>в соответствии со стандартами медицинской помощи с учетом</w:t>
      </w:r>
      <w:r w:rsidR="007121C4" w:rsidRPr="007121C4">
        <w:rPr>
          <w:rFonts w:ascii="Arial" w:hAnsi="Arial" w:cs="Arial"/>
          <w:b/>
          <w:sz w:val="19"/>
          <w:szCs w:val="19"/>
        </w:rPr>
        <w:t xml:space="preserve"> </w:t>
      </w:r>
      <w:r w:rsidRPr="007121C4">
        <w:rPr>
          <w:rFonts w:ascii="Arial" w:hAnsi="Arial" w:cs="Arial"/>
          <w:b/>
          <w:sz w:val="19"/>
          <w:szCs w:val="19"/>
        </w:rPr>
        <w:t>видов, условий и форм оказания медицинской помощи,</w:t>
      </w:r>
      <w:r w:rsidR="00952E64" w:rsidRPr="007121C4">
        <w:rPr>
          <w:rFonts w:ascii="Arial" w:hAnsi="Arial" w:cs="Arial"/>
          <w:b/>
          <w:sz w:val="19"/>
          <w:szCs w:val="19"/>
        </w:rPr>
        <w:t xml:space="preserve"> </w:t>
      </w:r>
      <w:r w:rsidRPr="007121C4">
        <w:rPr>
          <w:rFonts w:ascii="Arial" w:hAnsi="Arial" w:cs="Arial"/>
          <w:b/>
          <w:sz w:val="19"/>
          <w:szCs w:val="19"/>
        </w:rPr>
        <w:t>за</w:t>
      </w:r>
      <w:proofErr w:type="gramEnd"/>
      <w:r w:rsidRPr="007121C4">
        <w:rPr>
          <w:rFonts w:ascii="Arial" w:hAnsi="Arial" w:cs="Arial"/>
          <w:b/>
          <w:sz w:val="19"/>
          <w:szCs w:val="19"/>
        </w:rPr>
        <w:t xml:space="preserve"> исключением лечебного питания, в том числе</w:t>
      </w:r>
      <w:r w:rsidR="007121C4" w:rsidRPr="007121C4">
        <w:rPr>
          <w:rFonts w:ascii="Arial" w:hAnsi="Arial" w:cs="Arial"/>
          <w:b/>
          <w:sz w:val="19"/>
          <w:szCs w:val="19"/>
        </w:rPr>
        <w:t xml:space="preserve"> </w:t>
      </w:r>
      <w:r w:rsidRPr="007121C4">
        <w:rPr>
          <w:rFonts w:ascii="Arial" w:hAnsi="Arial" w:cs="Arial"/>
          <w:b/>
          <w:sz w:val="19"/>
          <w:szCs w:val="19"/>
        </w:rPr>
        <w:t>специализированных продуктов лечебного питания</w:t>
      </w:r>
      <w:r w:rsidR="00952E64" w:rsidRPr="007121C4">
        <w:rPr>
          <w:rFonts w:ascii="Arial" w:hAnsi="Arial" w:cs="Arial"/>
          <w:b/>
          <w:sz w:val="19"/>
          <w:szCs w:val="19"/>
        </w:rPr>
        <w:t xml:space="preserve"> </w:t>
      </w:r>
      <w:r w:rsidRPr="007121C4">
        <w:rPr>
          <w:rFonts w:ascii="Arial" w:hAnsi="Arial" w:cs="Arial"/>
          <w:b/>
          <w:sz w:val="19"/>
          <w:szCs w:val="19"/>
        </w:rPr>
        <w:t>(по желанию пациента)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 xml:space="preserve">При оказании в рамках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Pr>
          <w:rFonts w:ascii="Arial" w:hAnsi="Arial" w:cs="Arial"/>
          <w:sz w:val="20"/>
          <w:szCs w:val="20"/>
        </w:rP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 xml:space="preserve">Обеспечение донорской кровью и ее компонентами осуществляется в соответствии с </w:t>
      </w:r>
      <w:hyperlink r:id="rId24" w:history="1">
        <w:r>
          <w:rPr>
            <w:rFonts w:ascii="Arial" w:hAnsi="Arial" w:cs="Arial"/>
            <w:color w:val="0000FF"/>
            <w:sz w:val="20"/>
            <w:szCs w:val="20"/>
          </w:rPr>
          <w:t>Правилами</w:t>
        </w:r>
      </w:hyperlink>
      <w:r>
        <w:rPr>
          <w:rFonts w:ascii="Arial" w:hAnsi="Arial" w:cs="Arial"/>
          <w:sz w:val="20"/>
          <w:szCs w:val="20"/>
        </w:rP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5" w:history="1">
        <w:r>
          <w:rPr>
            <w:rFonts w:ascii="Arial" w:hAnsi="Arial" w:cs="Arial"/>
            <w:color w:val="0000FF"/>
            <w:sz w:val="20"/>
            <w:szCs w:val="20"/>
          </w:rPr>
          <w:t>Порядком</w:t>
        </w:r>
      </w:hyperlink>
      <w:r>
        <w:rPr>
          <w:rFonts w:ascii="Arial" w:hAnsi="Arial" w:cs="Arial"/>
          <w:sz w:val="20"/>
          <w:szCs w:val="20"/>
        </w:rP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w:t>
      </w:r>
      <w:proofErr w:type="gramEnd"/>
      <w:r>
        <w:rPr>
          <w:rFonts w:ascii="Arial" w:hAnsi="Arial" w:cs="Arial"/>
          <w:sz w:val="20"/>
          <w:szCs w:val="20"/>
        </w:rPr>
        <w:t xml:space="preserve">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При оказании медицинской помощи в рамках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xml:space="preserve">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lastRenderedPageBreak/>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anchor="Par3234" w:history="1">
        <w:r>
          <w:rPr>
            <w:rFonts w:ascii="Arial" w:hAnsi="Arial" w:cs="Arial"/>
            <w:color w:val="0000FF"/>
            <w:sz w:val="20"/>
            <w:szCs w:val="20"/>
          </w:rPr>
          <w:t>перечнем</w:t>
        </w:r>
      </w:hyperlink>
      <w:r>
        <w:rPr>
          <w:rFonts w:ascii="Arial" w:hAnsi="Arial" w:cs="Arial"/>
          <w:sz w:val="20"/>
          <w:szCs w:val="20"/>
        </w:rPr>
        <w:t>, установленным приложением N 7 к настоящей Территориальной программе.</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w:t>
      </w:r>
      <w:proofErr w:type="gramEnd"/>
      <w:r>
        <w:rPr>
          <w:rFonts w:ascii="Arial" w:hAnsi="Arial" w:cs="Arial"/>
          <w:sz w:val="20"/>
          <w:szCs w:val="20"/>
        </w:rPr>
        <w:t xml:space="preserve"> 50-процентной скидкой от свободных цен, осуществляется в порядке, установленном </w:t>
      </w: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7121C4" w:rsidRDefault="008B5BDA" w:rsidP="00952E64">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4. Перечень мероприятий по профилактике заболеваний</w:t>
      </w:r>
      <w:r w:rsidR="00952E64" w:rsidRPr="007121C4">
        <w:rPr>
          <w:rFonts w:ascii="Arial" w:hAnsi="Arial" w:cs="Arial"/>
          <w:b/>
          <w:sz w:val="19"/>
          <w:szCs w:val="19"/>
        </w:rPr>
        <w:t xml:space="preserve"> </w:t>
      </w:r>
      <w:r w:rsidRPr="007121C4">
        <w:rPr>
          <w:rFonts w:ascii="Arial" w:hAnsi="Arial" w:cs="Arial"/>
          <w:b/>
          <w:sz w:val="19"/>
          <w:szCs w:val="19"/>
        </w:rPr>
        <w:t>и формированию здорового образа жизни, осуществляемых</w:t>
      </w:r>
      <w:r w:rsidR="00952E64" w:rsidRPr="007121C4">
        <w:rPr>
          <w:rFonts w:ascii="Arial" w:hAnsi="Arial" w:cs="Arial"/>
          <w:b/>
          <w:sz w:val="19"/>
          <w:szCs w:val="19"/>
        </w:rPr>
        <w:t xml:space="preserve"> </w:t>
      </w:r>
      <w:r w:rsidRPr="007121C4">
        <w:rPr>
          <w:rFonts w:ascii="Arial" w:hAnsi="Arial" w:cs="Arial"/>
          <w:b/>
          <w:sz w:val="19"/>
          <w:szCs w:val="19"/>
        </w:rPr>
        <w:t>в рамках Территориальной программы</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В рамках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xml:space="preserve"> осуществляются следующие мероприятия по профилактике заболеваний и формированию здорового образа жизни: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профилактические медицинские осмотры и диспансеризация определенных гру</w:t>
      </w:r>
      <w:proofErr w:type="gramStart"/>
      <w:r>
        <w:rPr>
          <w:rFonts w:ascii="Arial" w:hAnsi="Arial" w:cs="Arial"/>
          <w:sz w:val="20"/>
          <w:szCs w:val="20"/>
        </w:rPr>
        <w:t>пп взр</w:t>
      </w:r>
      <w:proofErr w:type="gramEnd"/>
      <w:r>
        <w:rPr>
          <w:rFonts w:ascii="Arial" w:hAnsi="Arial" w:cs="Arial"/>
          <w:sz w:val="20"/>
          <w:szCs w:val="20"/>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w:t>
      </w:r>
      <w:proofErr w:type="spellStart"/>
      <w:r>
        <w:rPr>
          <w:rFonts w:ascii="Arial" w:hAnsi="Arial" w:cs="Arial"/>
          <w:sz w:val="20"/>
          <w:szCs w:val="20"/>
        </w:rPr>
        <w:t>пренатальной</w:t>
      </w:r>
      <w:proofErr w:type="spellEnd"/>
      <w:r>
        <w:rPr>
          <w:rFonts w:ascii="Arial" w:hAnsi="Arial" w:cs="Arial"/>
          <w:sz w:val="20"/>
          <w:szCs w:val="20"/>
        </w:rPr>
        <w:t xml:space="preserve"> (дородовой) диагностики нарушений развития ребенка у беременных женщин, неонатального на 5 наследственных и врожденных заболеваний и </w:t>
      </w:r>
      <w:proofErr w:type="spellStart"/>
      <w:r>
        <w:rPr>
          <w:rFonts w:ascii="Arial" w:hAnsi="Arial" w:cs="Arial"/>
          <w:sz w:val="20"/>
          <w:szCs w:val="20"/>
        </w:rPr>
        <w:t>аудиологических</w:t>
      </w:r>
      <w:proofErr w:type="spellEnd"/>
      <w:r>
        <w:rPr>
          <w:rFonts w:ascii="Arial" w:hAnsi="Arial" w:cs="Arial"/>
          <w:sz w:val="20"/>
          <w:szCs w:val="20"/>
        </w:rPr>
        <w:t xml:space="preserve"> </w:t>
      </w:r>
      <w:proofErr w:type="spellStart"/>
      <w:r>
        <w:rPr>
          <w:rFonts w:ascii="Arial" w:hAnsi="Arial" w:cs="Arial"/>
          <w:sz w:val="20"/>
          <w:szCs w:val="20"/>
        </w:rPr>
        <w:t>скринингов</w:t>
      </w:r>
      <w:proofErr w:type="spellEnd"/>
      <w:r>
        <w:rPr>
          <w:rFonts w:ascii="Arial" w:hAnsi="Arial" w:cs="Arial"/>
          <w:sz w:val="20"/>
          <w:szCs w:val="20"/>
        </w:rPr>
        <w:t>, сохранению индивидуального здоровья граждан и формированию у них здорового образа жизни, диагностике и лечению заболеваний, включая практику</w:t>
      </w:r>
      <w:proofErr w:type="gramEnd"/>
      <w:r>
        <w:rPr>
          <w:rFonts w:ascii="Arial" w:hAnsi="Arial" w:cs="Arial"/>
          <w:sz w:val="20"/>
          <w:szCs w:val="20"/>
        </w:rPr>
        <w:t xml:space="preserve"> оказания выездной консультативно-диагностической помощи жителям муниципальных районов края;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лабораторное обследование контактных лиц в очагах инфекционных заболеваний;</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плановый осмотр по поводу диспансерного наблюдения;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врачебный осмотр пациентов перед вакцинацией (взрослые, дети), после вакцинации (дети), перед и через три дня после постановки пробы Манту;</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 посещения педиатром беременных, дородовый патронаж, патронаж новорожденных, посещения к детям </w:t>
      </w:r>
      <w:proofErr w:type="gramStart"/>
      <w:r>
        <w:rPr>
          <w:rFonts w:ascii="Arial" w:hAnsi="Arial" w:cs="Arial"/>
          <w:sz w:val="20"/>
          <w:szCs w:val="20"/>
        </w:rPr>
        <w:t>медико-социального</w:t>
      </w:r>
      <w:proofErr w:type="gramEnd"/>
      <w:r>
        <w:rPr>
          <w:rFonts w:ascii="Arial" w:hAnsi="Arial" w:cs="Arial"/>
          <w:sz w:val="20"/>
          <w:szCs w:val="20"/>
        </w:rPr>
        <w:t xml:space="preserve"> риска, предусмотренных нормативными документами Министерства здравоохранения Российской Федерации;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профилактические медицинские осмотры несовершеннолетних;</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медицинское освидетельствование граждан из числа кандидатов в замещающие родители.</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7121C4" w:rsidRDefault="008B5BDA" w:rsidP="00952E64">
      <w:pPr>
        <w:autoSpaceDE w:val="0"/>
        <w:autoSpaceDN w:val="0"/>
        <w:adjustRightInd w:val="0"/>
        <w:spacing w:line="240" w:lineRule="auto"/>
        <w:jc w:val="both"/>
        <w:rPr>
          <w:rFonts w:ascii="Arial" w:hAnsi="Arial" w:cs="Arial"/>
          <w:b/>
          <w:sz w:val="19"/>
          <w:szCs w:val="19"/>
        </w:rPr>
      </w:pPr>
      <w:bookmarkStart w:id="9" w:name="Par1128"/>
      <w:bookmarkEnd w:id="9"/>
      <w:r w:rsidRPr="007121C4">
        <w:rPr>
          <w:rFonts w:ascii="Arial" w:hAnsi="Arial" w:cs="Arial"/>
          <w:b/>
          <w:sz w:val="19"/>
          <w:szCs w:val="19"/>
        </w:rPr>
        <w:t>5. Сроки ожидания медицинской помощи, оказываемой в плановой</w:t>
      </w:r>
      <w:r w:rsidR="00952E64" w:rsidRPr="007121C4">
        <w:rPr>
          <w:rFonts w:ascii="Arial" w:hAnsi="Arial" w:cs="Arial"/>
          <w:b/>
          <w:sz w:val="19"/>
          <w:szCs w:val="19"/>
        </w:rPr>
        <w:t xml:space="preserve"> </w:t>
      </w:r>
      <w:r w:rsidRPr="007121C4">
        <w:rPr>
          <w:rFonts w:ascii="Arial" w:hAnsi="Arial" w:cs="Arial"/>
          <w:b/>
          <w:sz w:val="19"/>
          <w:szCs w:val="19"/>
        </w:rPr>
        <w:t>форме, в том числе сроки ожидания оказания медицинской</w:t>
      </w:r>
      <w:r w:rsidR="00952E64" w:rsidRPr="007121C4">
        <w:rPr>
          <w:rFonts w:ascii="Arial" w:hAnsi="Arial" w:cs="Arial"/>
          <w:b/>
          <w:sz w:val="19"/>
          <w:szCs w:val="19"/>
        </w:rPr>
        <w:t xml:space="preserve"> </w:t>
      </w:r>
      <w:r w:rsidRPr="007121C4">
        <w:rPr>
          <w:rFonts w:ascii="Arial" w:hAnsi="Arial" w:cs="Arial"/>
          <w:b/>
          <w:sz w:val="19"/>
          <w:szCs w:val="19"/>
        </w:rPr>
        <w:t>помощи в стационарных условиях, проведения отдельных</w:t>
      </w:r>
      <w:r w:rsidR="00952E64" w:rsidRPr="007121C4">
        <w:rPr>
          <w:rFonts w:ascii="Arial" w:hAnsi="Arial" w:cs="Arial"/>
          <w:b/>
          <w:sz w:val="19"/>
          <w:szCs w:val="19"/>
        </w:rPr>
        <w:t xml:space="preserve"> </w:t>
      </w:r>
      <w:r w:rsidRPr="007121C4">
        <w:rPr>
          <w:rFonts w:ascii="Arial" w:hAnsi="Arial" w:cs="Arial"/>
          <w:b/>
          <w:sz w:val="19"/>
          <w:szCs w:val="19"/>
        </w:rPr>
        <w:t>диагностических обследований, а также консультаций</w:t>
      </w:r>
      <w:r w:rsidR="00952E64" w:rsidRPr="007121C4">
        <w:rPr>
          <w:rFonts w:ascii="Arial" w:hAnsi="Arial" w:cs="Arial"/>
          <w:b/>
          <w:sz w:val="19"/>
          <w:szCs w:val="19"/>
        </w:rPr>
        <w:t xml:space="preserve"> </w:t>
      </w:r>
      <w:r w:rsidRPr="007121C4">
        <w:rPr>
          <w:rFonts w:ascii="Arial" w:hAnsi="Arial" w:cs="Arial"/>
          <w:b/>
          <w:sz w:val="19"/>
          <w:szCs w:val="19"/>
        </w:rPr>
        <w:t>врачей-специалистов</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w:t>
      </w:r>
      <w:proofErr w:type="gramStart"/>
      <w:r>
        <w:rPr>
          <w:rFonts w:ascii="Arial" w:hAnsi="Arial" w:cs="Arial"/>
          <w:sz w:val="20"/>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w:t>
      </w:r>
      <w:proofErr w:type="gramEnd"/>
      <w:r>
        <w:rPr>
          <w:rFonts w:ascii="Arial" w:hAnsi="Arial" w:cs="Arial"/>
          <w:sz w:val="20"/>
          <w:szCs w:val="20"/>
        </w:rPr>
        <w:t xml:space="preserve"> с момента установления предварительного диагноза заболевания (состояния).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Сроки проведения консультаций врачей-специалистов в случае подозрения на онкологическое заболевание не должны превышать 3 рабочих дня.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- 20 минут с момента ее вызова при расстоянии до 20 километров от отделения (подстанции) скорой медицинской помощи до места нахождения пациента;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7121C4" w:rsidRDefault="008B5BDA" w:rsidP="00952E64">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 xml:space="preserve">6. </w:t>
      </w:r>
      <w:proofErr w:type="gramStart"/>
      <w:r w:rsidRPr="007121C4">
        <w:rPr>
          <w:rFonts w:ascii="Arial" w:hAnsi="Arial" w:cs="Arial"/>
          <w:b/>
          <w:sz w:val="19"/>
          <w:szCs w:val="19"/>
        </w:rPr>
        <w:t>Условия пребывания в медицинских организациях</w:t>
      </w:r>
      <w:r w:rsidR="00952E64" w:rsidRPr="007121C4">
        <w:rPr>
          <w:rFonts w:ascii="Arial" w:hAnsi="Arial" w:cs="Arial"/>
          <w:b/>
          <w:sz w:val="19"/>
          <w:szCs w:val="19"/>
        </w:rPr>
        <w:t xml:space="preserve"> </w:t>
      </w:r>
      <w:r w:rsidRPr="007121C4">
        <w:rPr>
          <w:rFonts w:ascii="Arial" w:hAnsi="Arial" w:cs="Arial"/>
          <w:b/>
          <w:sz w:val="19"/>
          <w:szCs w:val="19"/>
        </w:rPr>
        <w:t>при оказании медицинской помощи в стационарных условиях,</w:t>
      </w:r>
      <w:r w:rsidR="00952E64" w:rsidRPr="007121C4">
        <w:rPr>
          <w:rFonts w:ascii="Arial" w:hAnsi="Arial" w:cs="Arial"/>
          <w:b/>
          <w:sz w:val="19"/>
          <w:szCs w:val="19"/>
        </w:rPr>
        <w:t xml:space="preserve"> </w:t>
      </w:r>
      <w:r w:rsidRPr="007121C4">
        <w:rPr>
          <w:rFonts w:ascii="Arial" w:hAnsi="Arial" w:cs="Arial"/>
          <w:b/>
          <w:sz w:val="19"/>
          <w:szCs w:val="19"/>
        </w:rPr>
        <w:t>включая предоставление спального места и питания,</w:t>
      </w:r>
      <w:r w:rsidR="00952E64" w:rsidRPr="007121C4">
        <w:rPr>
          <w:rFonts w:ascii="Arial" w:hAnsi="Arial" w:cs="Arial"/>
          <w:b/>
          <w:sz w:val="19"/>
          <w:szCs w:val="19"/>
        </w:rPr>
        <w:t xml:space="preserve"> </w:t>
      </w:r>
      <w:r w:rsidRPr="007121C4">
        <w:rPr>
          <w:rFonts w:ascii="Arial" w:hAnsi="Arial" w:cs="Arial"/>
          <w:b/>
          <w:sz w:val="19"/>
          <w:szCs w:val="19"/>
        </w:rPr>
        <w:t>при совместном нахождении одного из родителей, иного члена</w:t>
      </w:r>
      <w:r w:rsidR="00952E64" w:rsidRPr="007121C4">
        <w:rPr>
          <w:rFonts w:ascii="Arial" w:hAnsi="Arial" w:cs="Arial"/>
          <w:b/>
          <w:sz w:val="19"/>
          <w:szCs w:val="19"/>
        </w:rPr>
        <w:t xml:space="preserve"> </w:t>
      </w:r>
      <w:r w:rsidRPr="007121C4">
        <w:rPr>
          <w:rFonts w:ascii="Arial" w:hAnsi="Arial" w:cs="Arial"/>
          <w:b/>
          <w:sz w:val="19"/>
          <w:szCs w:val="19"/>
        </w:rPr>
        <w:t>семьи или иного законного представителя в медицинской</w:t>
      </w:r>
      <w:r w:rsidR="00952E64" w:rsidRPr="007121C4">
        <w:rPr>
          <w:rFonts w:ascii="Arial" w:hAnsi="Arial" w:cs="Arial"/>
          <w:b/>
          <w:sz w:val="19"/>
          <w:szCs w:val="19"/>
        </w:rPr>
        <w:t xml:space="preserve"> </w:t>
      </w:r>
      <w:r w:rsidRPr="007121C4">
        <w:rPr>
          <w:rFonts w:ascii="Arial" w:hAnsi="Arial" w:cs="Arial"/>
          <w:b/>
          <w:sz w:val="19"/>
          <w:szCs w:val="19"/>
        </w:rPr>
        <w:t>организации в стационарных условиях с ребенком до достижения</w:t>
      </w:r>
      <w:r w:rsidR="00952E64" w:rsidRPr="007121C4">
        <w:rPr>
          <w:rFonts w:ascii="Arial" w:hAnsi="Arial" w:cs="Arial"/>
          <w:b/>
          <w:sz w:val="19"/>
          <w:szCs w:val="19"/>
        </w:rPr>
        <w:t xml:space="preserve"> </w:t>
      </w:r>
      <w:r w:rsidRPr="007121C4">
        <w:rPr>
          <w:rFonts w:ascii="Arial" w:hAnsi="Arial" w:cs="Arial"/>
          <w:b/>
          <w:sz w:val="19"/>
          <w:szCs w:val="19"/>
        </w:rPr>
        <w:t>им возраста четырех лет, а с ребенком старше указанного</w:t>
      </w:r>
      <w:r w:rsidR="00952E64" w:rsidRPr="007121C4">
        <w:rPr>
          <w:rFonts w:ascii="Arial" w:hAnsi="Arial" w:cs="Arial"/>
          <w:b/>
          <w:sz w:val="19"/>
          <w:szCs w:val="19"/>
        </w:rPr>
        <w:t xml:space="preserve"> </w:t>
      </w:r>
      <w:r w:rsidRPr="007121C4">
        <w:rPr>
          <w:rFonts w:ascii="Arial" w:hAnsi="Arial" w:cs="Arial"/>
          <w:b/>
          <w:sz w:val="19"/>
          <w:szCs w:val="19"/>
        </w:rPr>
        <w:t>возраста - при наличии медицинских показаний</w:t>
      </w:r>
      <w:proofErr w:type="gramEnd"/>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При госпитализации в стационар больные размещаются в палатах с соблюдением санитарно-гигиенических норм.</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При госпитализации детей без родителей в возрасте семи лет и старше мальчики и девочки размещаются в палатах раздельно.</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При совместном нахождении в медицинской организации в стационарных условиях с ребенком до достижения</w:t>
      </w:r>
      <w:proofErr w:type="gramEnd"/>
      <w:r>
        <w:rPr>
          <w:rFonts w:ascii="Arial" w:hAnsi="Arial" w:cs="Arial"/>
          <w:sz w:val="20"/>
          <w:szCs w:val="20"/>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w:t>
      </w:r>
      <w:r>
        <w:rPr>
          <w:rFonts w:ascii="Arial" w:hAnsi="Arial" w:cs="Arial"/>
          <w:sz w:val="20"/>
          <w:szCs w:val="20"/>
        </w:rPr>
        <w:lastRenderedPageBreak/>
        <w:t>выдается лечащим врачом медицинской организации первичной медико-санитарной помощи, где прикреплен пациент.</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При госпитализации детей в возрасте до одного года в составе отделения для детей</w:t>
      </w:r>
      <w:proofErr w:type="gramEnd"/>
      <w:r>
        <w:rPr>
          <w:rFonts w:ascii="Arial" w:hAnsi="Arial" w:cs="Arial"/>
          <w:sz w:val="20"/>
          <w:szCs w:val="20"/>
        </w:rPr>
        <w:t xml:space="preserve"> медицинской организации предусматриваются помещения для приготовления и розлива детских смесей.</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8B5BDA" w:rsidRDefault="008B5BDA" w:rsidP="001760C7">
      <w:pPr>
        <w:autoSpaceDE w:val="0"/>
        <w:autoSpaceDN w:val="0"/>
        <w:adjustRightInd w:val="0"/>
        <w:spacing w:before="60" w:after="0" w:line="240" w:lineRule="auto"/>
        <w:jc w:val="both"/>
        <w:rPr>
          <w:rFonts w:ascii="Arial" w:hAnsi="Arial" w:cs="Arial"/>
          <w:sz w:val="20"/>
          <w:szCs w:val="20"/>
        </w:rPr>
      </w:pPr>
    </w:p>
    <w:p w:rsidR="008B5BDA" w:rsidRPr="007121C4" w:rsidRDefault="008B5BDA" w:rsidP="00952E64">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7. Порядок предоставления транспортных услуг</w:t>
      </w:r>
      <w:r w:rsidR="00952E64" w:rsidRPr="007121C4">
        <w:rPr>
          <w:rFonts w:ascii="Arial" w:hAnsi="Arial" w:cs="Arial"/>
          <w:b/>
          <w:sz w:val="19"/>
          <w:szCs w:val="19"/>
        </w:rPr>
        <w:t xml:space="preserve"> </w:t>
      </w:r>
      <w:r w:rsidRPr="007121C4">
        <w:rPr>
          <w:rFonts w:ascii="Arial" w:hAnsi="Arial" w:cs="Arial"/>
          <w:b/>
          <w:sz w:val="19"/>
          <w:szCs w:val="19"/>
        </w:rPr>
        <w:t>при сопровождении медицинским работником пациента,</w:t>
      </w:r>
      <w:r w:rsidR="007121C4" w:rsidRPr="007121C4">
        <w:rPr>
          <w:rFonts w:ascii="Arial" w:hAnsi="Arial" w:cs="Arial"/>
          <w:b/>
          <w:sz w:val="19"/>
          <w:szCs w:val="19"/>
        </w:rPr>
        <w:t xml:space="preserve"> </w:t>
      </w:r>
      <w:r w:rsidRPr="007121C4">
        <w:rPr>
          <w:rFonts w:ascii="Arial" w:hAnsi="Arial" w:cs="Arial"/>
          <w:b/>
          <w:sz w:val="19"/>
          <w:szCs w:val="19"/>
        </w:rPr>
        <w:t>находящегося на лечении в стационарных условиях, в целях</w:t>
      </w:r>
      <w:r w:rsidR="00952E64" w:rsidRPr="007121C4">
        <w:rPr>
          <w:rFonts w:ascii="Arial" w:hAnsi="Arial" w:cs="Arial"/>
          <w:b/>
          <w:sz w:val="19"/>
          <w:szCs w:val="19"/>
        </w:rPr>
        <w:t xml:space="preserve"> </w:t>
      </w:r>
      <w:r w:rsidRPr="007121C4">
        <w:rPr>
          <w:rFonts w:ascii="Arial" w:hAnsi="Arial" w:cs="Arial"/>
          <w:b/>
          <w:sz w:val="19"/>
          <w:szCs w:val="19"/>
        </w:rPr>
        <w:t>выполнения порядков оказания медицинской помощи и стандартов</w:t>
      </w:r>
      <w:r w:rsidR="00952E64" w:rsidRPr="007121C4">
        <w:rPr>
          <w:rFonts w:ascii="Arial" w:hAnsi="Arial" w:cs="Arial"/>
          <w:b/>
          <w:sz w:val="19"/>
          <w:szCs w:val="19"/>
        </w:rPr>
        <w:t xml:space="preserve"> </w:t>
      </w:r>
      <w:r w:rsidRPr="007121C4">
        <w:rPr>
          <w:rFonts w:ascii="Arial" w:hAnsi="Arial" w:cs="Arial"/>
          <w:b/>
          <w:sz w:val="19"/>
          <w:szCs w:val="19"/>
        </w:rPr>
        <w:t>медицинской помощи в случае необходимости проведения такому</w:t>
      </w:r>
      <w:r w:rsidR="007121C4" w:rsidRPr="007121C4">
        <w:rPr>
          <w:rFonts w:ascii="Arial" w:hAnsi="Arial" w:cs="Arial"/>
          <w:b/>
          <w:sz w:val="19"/>
          <w:szCs w:val="19"/>
        </w:rPr>
        <w:t xml:space="preserve"> </w:t>
      </w:r>
      <w:r w:rsidRPr="007121C4">
        <w:rPr>
          <w:rFonts w:ascii="Arial" w:hAnsi="Arial" w:cs="Arial"/>
          <w:b/>
          <w:sz w:val="19"/>
          <w:szCs w:val="19"/>
        </w:rPr>
        <w:t>пациенту диагностических исследований - при отсутствии</w:t>
      </w:r>
      <w:r w:rsidR="00952E64" w:rsidRPr="007121C4">
        <w:rPr>
          <w:rFonts w:ascii="Arial" w:hAnsi="Arial" w:cs="Arial"/>
          <w:b/>
          <w:sz w:val="19"/>
          <w:szCs w:val="19"/>
        </w:rPr>
        <w:t xml:space="preserve"> </w:t>
      </w:r>
      <w:r w:rsidRPr="007121C4">
        <w:rPr>
          <w:rFonts w:ascii="Arial" w:hAnsi="Arial" w:cs="Arial"/>
          <w:b/>
          <w:sz w:val="19"/>
          <w:szCs w:val="19"/>
        </w:rPr>
        <w:t>возможности их проведения медицинской организацией,</w:t>
      </w:r>
      <w:r w:rsidR="00952E64" w:rsidRPr="007121C4">
        <w:rPr>
          <w:rFonts w:ascii="Arial" w:hAnsi="Arial" w:cs="Arial"/>
          <w:b/>
          <w:sz w:val="19"/>
          <w:szCs w:val="19"/>
        </w:rPr>
        <w:t xml:space="preserve"> </w:t>
      </w:r>
      <w:r w:rsidRPr="007121C4">
        <w:rPr>
          <w:rFonts w:ascii="Arial" w:hAnsi="Arial" w:cs="Arial"/>
          <w:b/>
          <w:sz w:val="19"/>
          <w:szCs w:val="19"/>
        </w:rPr>
        <w:t>оказывающей медицинскую помощь пациенту</w:t>
      </w:r>
      <w:r w:rsidR="007121C4" w:rsidRPr="007121C4">
        <w:rPr>
          <w:rFonts w:ascii="Arial" w:hAnsi="Arial" w:cs="Arial"/>
          <w:b/>
          <w:sz w:val="19"/>
          <w:szCs w:val="19"/>
        </w:rPr>
        <w:t>.</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Данная услуга оказывается пациенту без взимания платы.</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7121C4" w:rsidRDefault="008B5BDA" w:rsidP="00D93C35">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8. Порядок направления больных и компенсации расходов</w:t>
      </w:r>
      <w:r w:rsidR="00D93C35" w:rsidRPr="007121C4">
        <w:rPr>
          <w:rFonts w:ascii="Arial" w:hAnsi="Arial" w:cs="Arial"/>
          <w:b/>
          <w:sz w:val="19"/>
          <w:szCs w:val="19"/>
        </w:rPr>
        <w:t xml:space="preserve"> </w:t>
      </w:r>
      <w:r w:rsidRPr="007121C4">
        <w:rPr>
          <w:rFonts w:ascii="Arial" w:hAnsi="Arial" w:cs="Arial"/>
          <w:b/>
          <w:sz w:val="19"/>
          <w:szCs w:val="19"/>
        </w:rPr>
        <w:t>на оплату проезда в медицинские организации, расположенные</w:t>
      </w:r>
      <w:r w:rsidR="00D93C35" w:rsidRPr="007121C4">
        <w:rPr>
          <w:rFonts w:ascii="Arial" w:hAnsi="Arial" w:cs="Arial"/>
          <w:b/>
          <w:sz w:val="19"/>
          <w:szCs w:val="19"/>
        </w:rPr>
        <w:t xml:space="preserve"> </w:t>
      </w:r>
      <w:r w:rsidRPr="007121C4">
        <w:rPr>
          <w:rFonts w:ascii="Arial" w:hAnsi="Arial" w:cs="Arial"/>
          <w:b/>
          <w:sz w:val="19"/>
          <w:szCs w:val="19"/>
        </w:rPr>
        <w:t>на территории края и за его пределами, в целях оказания</w:t>
      </w:r>
      <w:r w:rsidR="00D93C35" w:rsidRPr="007121C4">
        <w:rPr>
          <w:rFonts w:ascii="Arial" w:hAnsi="Arial" w:cs="Arial"/>
          <w:b/>
          <w:sz w:val="19"/>
          <w:szCs w:val="19"/>
        </w:rPr>
        <w:t xml:space="preserve"> </w:t>
      </w:r>
      <w:r w:rsidRPr="007121C4">
        <w:rPr>
          <w:rFonts w:ascii="Arial" w:hAnsi="Arial" w:cs="Arial"/>
          <w:b/>
          <w:sz w:val="19"/>
          <w:szCs w:val="19"/>
        </w:rPr>
        <w:t>специализированной, в том числе высокотехнологичной,</w:t>
      </w:r>
      <w:r w:rsidR="00D93C35" w:rsidRPr="007121C4">
        <w:rPr>
          <w:rFonts w:ascii="Arial" w:hAnsi="Arial" w:cs="Arial"/>
          <w:b/>
          <w:sz w:val="19"/>
          <w:szCs w:val="19"/>
        </w:rPr>
        <w:t xml:space="preserve"> </w:t>
      </w:r>
      <w:r w:rsidRPr="007121C4">
        <w:rPr>
          <w:rFonts w:ascii="Arial" w:hAnsi="Arial" w:cs="Arial"/>
          <w:b/>
          <w:sz w:val="19"/>
          <w:szCs w:val="19"/>
        </w:rPr>
        <w:t>медицинской помощи</w:t>
      </w:r>
      <w:r w:rsidR="007121C4" w:rsidRPr="007121C4">
        <w:rPr>
          <w:rFonts w:ascii="Arial" w:hAnsi="Arial" w:cs="Arial"/>
          <w:b/>
          <w:sz w:val="19"/>
          <w:szCs w:val="19"/>
        </w:rPr>
        <w:t>.</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7121C4" w:rsidRDefault="008B5BDA" w:rsidP="00144839">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9. Условия и сроки диспансеризации для отдельных категорий</w:t>
      </w:r>
      <w:r w:rsidR="00345EE2" w:rsidRPr="007121C4">
        <w:rPr>
          <w:rFonts w:ascii="Arial" w:hAnsi="Arial" w:cs="Arial"/>
          <w:b/>
          <w:sz w:val="19"/>
          <w:szCs w:val="19"/>
        </w:rPr>
        <w:t xml:space="preserve"> </w:t>
      </w:r>
      <w:r w:rsidRPr="007121C4">
        <w:rPr>
          <w:rFonts w:ascii="Arial" w:hAnsi="Arial" w:cs="Arial"/>
          <w:b/>
          <w:sz w:val="19"/>
          <w:szCs w:val="19"/>
        </w:rPr>
        <w:t>населения, профилактических осмотров несовершеннолетних</w:t>
      </w:r>
      <w:r w:rsidR="007121C4" w:rsidRPr="007121C4">
        <w:rPr>
          <w:rFonts w:ascii="Arial" w:hAnsi="Arial" w:cs="Arial"/>
          <w:b/>
          <w:sz w:val="19"/>
          <w:szCs w:val="19"/>
        </w:rPr>
        <w:t>.</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Диспансеризация населения осуществляется медицинскими организациями, участвующими в реализации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xml:space="preserve">, в соответствии с программами диспансеризации и в сроки, утвержденные </w:t>
      </w:r>
      <w:hyperlink r:id="rId27"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13 марта 2019 г. N 124н "Об утверждении </w:t>
      </w:r>
      <w:r>
        <w:rPr>
          <w:rFonts w:ascii="Arial" w:hAnsi="Arial" w:cs="Arial"/>
          <w:sz w:val="20"/>
          <w:szCs w:val="20"/>
        </w:rPr>
        <w:lastRenderedPageBreak/>
        <w:t>порядка проведения профилактического медицинского осмотра и диспансеризации определенных гру</w:t>
      </w:r>
      <w:proofErr w:type="gramStart"/>
      <w:r>
        <w:rPr>
          <w:rFonts w:ascii="Arial" w:hAnsi="Arial" w:cs="Arial"/>
          <w:sz w:val="20"/>
          <w:szCs w:val="20"/>
        </w:rPr>
        <w:t>пп взр</w:t>
      </w:r>
      <w:proofErr w:type="gramEnd"/>
      <w:r>
        <w:rPr>
          <w:rFonts w:ascii="Arial" w:hAnsi="Arial" w:cs="Arial"/>
          <w:sz w:val="20"/>
          <w:szCs w:val="20"/>
        </w:rPr>
        <w:t>ослого населения".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28"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w:t>
      </w:r>
      <w:proofErr w:type="gramEnd"/>
      <w:r>
        <w:rPr>
          <w:rFonts w:ascii="Arial" w:hAnsi="Arial" w:cs="Arial"/>
          <w:sz w:val="20"/>
          <w:szCs w:val="20"/>
        </w:rPr>
        <w:t xml:space="preserve"> и профилактических медицинских осмотров, </w:t>
      </w:r>
      <w:proofErr w:type="gramStart"/>
      <w:r>
        <w:rPr>
          <w:rFonts w:ascii="Arial" w:hAnsi="Arial" w:cs="Arial"/>
          <w:sz w:val="20"/>
          <w:szCs w:val="20"/>
        </w:rPr>
        <w:t>порядках</w:t>
      </w:r>
      <w:proofErr w:type="gramEnd"/>
      <w:r>
        <w:rPr>
          <w:rFonts w:ascii="Arial" w:hAnsi="Arial" w:cs="Arial"/>
          <w:sz w:val="20"/>
          <w:szCs w:val="20"/>
        </w:rPr>
        <w:t xml:space="preserve"> по их заполнению".</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Профилактические осмотры несовершеннолетних осуществляются медицинскими организациями, участвующими в реализации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xml:space="preserve">, в </w:t>
      </w:r>
      <w:hyperlink r:id="rId29" w:history="1">
        <w:r>
          <w:rPr>
            <w:rFonts w:ascii="Arial" w:hAnsi="Arial" w:cs="Arial"/>
            <w:color w:val="0000FF"/>
            <w:sz w:val="20"/>
            <w:szCs w:val="20"/>
          </w:rPr>
          <w:t>порядке</w:t>
        </w:r>
      </w:hyperlink>
      <w:r>
        <w:rPr>
          <w:rFonts w:ascii="Arial" w:hAnsi="Arial" w:cs="Arial"/>
          <w:sz w:val="20"/>
          <w:szCs w:val="20"/>
        </w:rPr>
        <w:t xml:space="preserve"> и в сроки, утвержденные Приказом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7121C4" w:rsidRDefault="008B5BDA" w:rsidP="001760C7">
      <w:pPr>
        <w:autoSpaceDE w:val="0"/>
        <w:autoSpaceDN w:val="0"/>
        <w:adjustRightInd w:val="0"/>
        <w:spacing w:before="60" w:after="0" w:line="240" w:lineRule="auto"/>
        <w:jc w:val="both"/>
        <w:rPr>
          <w:rFonts w:ascii="Arial" w:hAnsi="Arial" w:cs="Arial"/>
          <w:b/>
          <w:sz w:val="19"/>
          <w:szCs w:val="19"/>
        </w:rPr>
      </w:pPr>
      <w:r w:rsidRPr="007121C4">
        <w:rPr>
          <w:rFonts w:ascii="Arial" w:hAnsi="Arial" w:cs="Arial"/>
          <w:b/>
          <w:sz w:val="19"/>
          <w:szCs w:val="19"/>
        </w:rPr>
        <w:t>10. Условия предоставления детям-сиротам и детям, оставшимся</w:t>
      </w:r>
      <w:r w:rsidR="00345EE2" w:rsidRPr="007121C4">
        <w:rPr>
          <w:rFonts w:ascii="Arial" w:hAnsi="Arial" w:cs="Arial"/>
          <w:b/>
          <w:sz w:val="19"/>
          <w:szCs w:val="19"/>
        </w:rPr>
        <w:t xml:space="preserve"> </w:t>
      </w:r>
      <w:r w:rsidRPr="007121C4">
        <w:rPr>
          <w:rFonts w:ascii="Arial" w:hAnsi="Arial" w:cs="Arial"/>
          <w:b/>
          <w:sz w:val="19"/>
          <w:szCs w:val="19"/>
        </w:rPr>
        <w:t>без попечения родителей, в случае выявления у них</w:t>
      </w:r>
      <w:r w:rsidR="00345EE2" w:rsidRPr="007121C4">
        <w:rPr>
          <w:rFonts w:ascii="Arial" w:hAnsi="Arial" w:cs="Arial"/>
          <w:b/>
          <w:sz w:val="19"/>
          <w:szCs w:val="19"/>
        </w:rPr>
        <w:t xml:space="preserve"> </w:t>
      </w:r>
      <w:r w:rsidRPr="007121C4">
        <w:rPr>
          <w:rFonts w:ascii="Arial" w:hAnsi="Arial" w:cs="Arial"/>
          <w:b/>
          <w:sz w:val="19"/>
          <w:szCs w:val="19"/>
        </w:rPr>
        <w:t>заболеваний, медицинской помощи всех видов, включая</w:t>
      </w:r>
      <w:r w:rsidR="00345EE2" w:rsidRPr="007121C4">
        <w:rPr>
          <w:rFonts w:ascii="Arial" w:hAnsi="Arial" w:cs="Arial"/>
          <w:b/>
          <w:sz w:val="19"/>
          <w:szCs w:val="19"/>
        </w:rPr>
        <w:t xml:space="preserve"> </w:t>
      </w:r>
      <w:r w:rsidRPr="007121C4">
        <w:rPr>
          <w:rFonts w:ascii="Arial" w:hAnsi="Arial" w:cs="Arial"/>
          <w:b/>
          <w:sz w:val="19"/>
          <w:szCs w:val="19"/>
        </w:rPr>
        <w:t>специализированную, в том числе высокотехнологичную,</w:t>
      </w:r>
      <w:r w:rsidR="00345EE2" w:rsidRPr="007121C4">
        <w:rPr>
          <w:rFonts w:ascii="Arial" w:hAnsi="Arial" w:cs="Arial"/>
          <w:b/>
          <w:sz w:val="19"/>
          <w:szCs w:val="19"/>
        </w:rPr>
        <w:t xml:space="preserve"> </w:t>
      </w:r>
      <w:r w:rsidRPr="007121C4">
        <w:rPr>
          <w:rFonts w:ascii="Arial" w:hAnsi="Arial" w:cs="Arial"/>
          <w:b/>
          <w:sz w:val="19"/>
          <w:szCs w:val="19"/>
        </w:rPr>
        <w:t>медицинскую помощь, а также медицинскую реабилитацию</w:t>
      </w:r>
      <w:r w:rsidR="007121C4" w:rsidRPr="007121C4">
        <w:rPr>
          <w:rFonts w:ascii="Arial" w:hAnsi="Arial" w:cs="Arial"/>
          <w:b/>
          <w:sz w:val="19"/>
          <w:szCs w:val="19"/>
        </w:rPr>
        <w:t>.</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30" w:history="1">
        <w:r>
          <w:rPr>
            <w:rFonts w:ascii="Arial" w:hAnsi="Arial" w:cs="Arial"/>
            <w:color w:val="0000FF"/>
            <w:sz w:val="20"/>
            <w:szCs w:val="20"/>
          </w:rPr>
          <w:t>N 72н</w:t>
        </w:r>
      </w:hyperlink>
      <w:r>
        <w:rPr>
          <w:rFonts w:ascii="Arial" w:hAnsi="Arial" w:cs="Arial"/>
          <w:sz w:val="20"/>
          <w:szCs w:val="20"/>
        </w:rP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31" w:history="1">
        <w:r>
          <w:rPr>
            <w:rFonts w:ascii="Arial" w:hAnsi="Arial" w:cs="Arial"/>
            <w:color w:val="0000FF"/>
            <w:sz w:val="20"/>
            <w:szCs w:val="20"/>
          </w:rPr>
          <w:t>N 216н</w:t>
        </w:r>
      </w:hyperlink>
      <w:r>
        <w:rPr>
          <w:rFonts w:ascii="Arial" w:hAnsi="Arial" w:cs="Arial"/>
          <w:sz w:val="20"/>
          <w:szCs w:val="20"/>
        </w:rPr>
        <w:t xml:space="preserve"> "Об утверждении Порядка диспансеризации детей-сирот и детей</w:t>
      </w:r>
      <w:proofErr w:type="gramEnd"/>
      <w:r>
        <w:rPr>
          <w:rFonts w:ascii="Arial" w:hAnsi="Arial" w:cs="Arial"/>
          <w:sz w:val="20"/>
          <w:szCs w:val="20"/>
        </w:rPr>
        <w:t>,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roofErr w:type="gramEnd"/>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Оказание скорой медицинской помощи осуществляется подразделениями и станциями скорой медицинской помощи.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8B5BDA" w:rsidRDefault="008B5BDA" w:rsidP="001760C7">
      <w:pPr>
        <w:autoSpaceDE w:val="0"/>
        <w:autoSpaceDN w:val="0"/>
        <w:adjustRightInd w:val="0"/>
        <w:spacing w:before="60" w:after="0" w:line="240" w:lineRule="auto"/>
        <w:jc w:val="both"/>
        <w:rPr>
          <w:rFonts w:ascii="Arial" w:hAnsi="Arial" w:cs="Arial"/>
          <w:sz w:val="20"/>
          <w:szCs w:val="20"/>
        </w:rPr>
      </w:pPr>
    </w:p>
    <w:p w:rsidR="008B5BDA" w:rsidRPr="007121C4" w:rsidRDefault="008B5BDA" w:rsidP="0071502C">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11. Порядок оказания медицинской помощи в экстренной форме</w:t>
      </w:r>
      <w:r w:rsidR="0071502C" w:rsidRPr="007121C4">
        <w:rPr>
          <w:rFonts w:ascii="Arial" w:hAnsi="Arial" w:cs="Arial"/>
          <w:b/>
          <w:sz w:val="19"/>
          <w:szCs w:val="19"/>
        </w:rPr>
        <w:t xml:space="preserve"> </w:t>
      </w:r>
      <w:r w:rsidRPr="007121C4">
        <w:rPr>
          <w:rFonts w:ascii="Arial" w:hAnsi="Arial" w:cs="Arial"/>
          <w:b/>
          <w:sz w:val="19"/>
          <w:szCs w:val="19"/>
        </w:rPr>
        <w:t>при внезапных острых заболеваниях состояниях, обострении</w:t>
      </w:r>
      <w:r w:rsidR="0071502C" w:rsidRPr="007121C4">
        <w:rPr>
          <w:rFonts w:ascii="Arial" w:hAnsi="Arial" w:cs="Arial"/>
          <w:b/>
          <w:sz w:val="19"/>
          <w:szCs w:val="19"/>
        </w:rPr>
        <w:t xml:space="preserve"> </w:t>
      </w:r>
      <w:r w:rsidRPr="007121C4">
        <w:rPr>
          <w:rFonts w:ascii="Arial" w:hAnsi="Arial" w:cs="Arial"/>
          <w:b/>
          <w:sz w:val="19"/>
          <w:szCs w:val="19"/>
        </w:rPr>
        <w:t>хронических заболеваний, представляющих угрозу жизни</w:t>
      </w:r>
      <w:r w:rsidR="0071502C" w:rsidRPr="007121C4">
        <w:rPr>
          <w:rFonts w:ascii="Arial" w:hAnsi="Arial" w:cs="Arial"/>
          <w:b/>
          <w:sz w:val="19"/>
          <w:szCs w:val="19"/>
        </w:rPr>
        <w:t xml:space="preserve"> </w:t>
      </w:r>
      <w:r w:rsidRPr="007121C4">
        <w:rPr>
          <w:rFonts w:ascii="Arial" w:hAnsi="Arial" w:cs="Arial"/>
          <w:b/>
          <w:sz w:val="19"/>
          <w:szCs w:val="19"/>
        </w:rPr>
        <w:t>пациента лицам, не застрахованным (не идентифицированным)</w:t>
      </w:r>
      <w:r w:rsidR="0071502C" w:rsidRPr="007121C4">
        <w:rPr>
          <w:rFonts w:ascii="Arial" w:hAnsi="Arial" w:cs="Arial"/>
          <w:b/>
          <w:sz w:val="19"/>
          <w:szCs w:val="19"/>
        </w:rPr>
        <w:t xml:space="preserve"> </w:t>
      </w:r>
      <w:r w:rsidRPr="007121C4">
        <w:rPr>
          <w:rFonts w:ascii="Arial" w:hAnsi="Arial" w:cs="Arial"/>
          <w:b/>
          <w:sz w:val="19"/>
          <w:szCs w:val="19"/>
        </w:rPr>
        <w:t>в системе обязательного медицинского страхования</w:t>
      </w:r>
      <w:r w:rsidR="007121C4" w:rsidRPr="007121C4">
        <w:rPr>
          <w:rFonts w:ascii="Arial" w:hAnsi="Arial" w:cs="Arial"/>
          <w:b/>
          <w:sz w:val="19"/>
          <w:szCs w:val="19"/>
        </w:rPr>
        <w:t>.</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lastRenderedPageBreak/>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p>
    <w:p w:rsidR="008B5BDA" w:rsidRDefault="008B5BDA" w:rsidP="001760C7">
      <w:pPr>
        <w:autoSpaceDE w:val="0"/>
        <w:autoSpaceDN w:val="0"/>
        <w:adjustRightInd w:val="0"/>
        <w:spacing w:before="60" w:after="0" w:line="240" w:lineRule="auto"/>
        <w:jc w:val="both"/>
        <w:rPr>
          <w:rFonts w:ascii="Arial" w:hAnsi="Arial" w:cs="Arial"/>
          <w:sz w:val="20"/>
          <w:szCs w:val="20"/>
        </w:rPr>
      </w:pPr>
    </w:p>
    <w:p w:rsidR="008B5BDA" w:rsidRPr="007121C4" w:rsidRDefault="008B5BDA" w:rsidP="0071502C">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12. Условия оказания работниками медицинских организаций</w:t>
      </w:r>
      <w:r w:rsidR="0071502C" w:rsidRPr="007121C4">
        <w:rPr>
          <w:rFonts w:ascii="Arial" w:hAnsi="Arial" w:cs="Arial"/>
          <w:b/>
          <w:sz w:val="19"/>
          <w:szCs w:val="19"/>
        </w:rPr>
        <w:t xml:space="preserve"> </w:t>
      </w:r>
      <w:r w:rsidRPr="007121C4">
        <w:rPr>
          <w:rFonts w:ascii="Arial" w:hAnsi="Arial" w:cs="Arial"/>
          <w:b/>
          <w:sz w:val="19"/>
          <w:szCs w:val="19"/>
        </w:rPr>
        <w:t>помощи инвалидам в преодолении барьеров, мешающих получению</w:t>
      </w:r>
      <w:r w:rsidR="0071502C" w:rsidRPr="007121C4">
        <w:rPr>
          <w:rFonts w:ascii="Arial" w:hAnsi="Arial" w:cs="Arial"/>
          <w:b/>
          <w:sz w:val="19"/>
          <w:szCs w:val="19"/>
        </w:rPr>
        <w:t xml:space="preserve"> </w:t>
      </w:r>
      <w:r w:rsidRPr="007121C4">
        <w:rPr>
          <w:rFonts w:ascii="Arial" w:hAnsi="Arial" w:cs="Arial"/>
          <w:b/>
          <w:sz w:val="19"/>
          <w:szCs w:val="19"/>
        </w:rPr>
        <w:t>ими услуг наравне с другими лицами</w:t>
      </w:r>
      <w:r w:rsidR="007121C4" w:rsidRPr="007121C4">
        <w:rPr>
          <w:rFonts w:ascii="Arial" w:hAnsi="Arial" w:cs="Arial"/>
          <w:b/>
          <w:sz w:val="19"/>
          <w:szCs w:val="19"/>
        </w:rPr>
        <w:t>.</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Во исполнение </w:t>
      </w:r>
      <w:hyperlink r:id="rId32" w:history="1">
        <w:r>
          <w:rPr>
            <w:rFonts w:ascii="Arial" w:hAnsi="Arial" w:cs="Arial"/>
            <w:color w:val="0000FF"/>
            <w:sz w:val="20"/>
            <w:szCs w:val="20"/>
          </w:rPr>
          <w:t>статьи 15</w:t>
        </w:r>
      </w:hyperlink>
      <w:r>
        <w:rPr>
          <w:rFonts w:ascii="Arial" w:hAnsi="Arial" w:cs="Arial"/>
          <w:sz w:val="20"/>
          <w:szCs w:val="20"/>
        </w:rP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w:t>
      </w:r>
      <w:proofErr w:type="spellStart"/>
      <w:r>
        <w:rPr>
          <w:rFonts w:ascii="Arial" w:hAnsi="Arial" w:cs="Arial"/>
          <w:sz w:val="20"/>
          <w:szCs w:val="20"/>
        </w:rPr>
        <w:t>ассистивных</w:t>
      </w:r>
      <w:proofErr w:type="spellEnd"/>
      <w:r>
        <w:rPr>
          <w:rFonts w:ascii="Arial" w:hAnsi="Arial" w:cs="Arial"/>
          <w:sz w:val="20"/>
          <w:szCs w:val="20"/>
        </w:rPr>
        <w:t xml:space="preserve"> и вспомогательных технологий, а также сменного кресла-коляски;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сопровождение инвалидов, имеющих стойкие нарушения функции зрения и самостоятельного передвижения, по территории объекта;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содействие инвалиду при входе в здание и выходе из него, информирование его о доступных маршрутах общественного транспорта;</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71502C">
      <w:pPr>
        <w:autoSpaceDE w:val="0"/>
        <w:autoSpaceDN w:val="0"/>
        <w:adjustRightInd w:val="0"/>
        <w:spacing w:line="240" w:lineRule="auto"/>
        <w:jc w:val="both"/>
        <w:rPr>
          <w:rFonts w:ascii="Arial" w:hAnsi="Arial" w:cs="Arial"/>
          <w:sz w:val="20"/>
          <w:szCs w:val="20"/>
        </w:rPr>
      </w:pPr>
      <w:r w:rsidRPr="007121C4">
        <w:rPr>
          <w:rFonts w:ascii="Arial" w:hAnsi="Arial" w:cs="Arial"/>
          <w:b/>
          <w:sz w:val="19"/>
          <w:szCs w:val="19"/>
        </w:rPr>
        <w:t>13. Условия размещения пациентов в маломестных палатах</w:t>
      </w:r>
      <w:r w:rsidR="0071502C" w:rsidRPr="007121C4">
        <w:rPr>
          <w:rFonts w:ascii="Arial" w:hAnsi="Arial" w:cs="Arial"/>
          <w:b/>
          <w:sz w:val="19"/>
          <w:szCs w:val="19"/>
        </w:rPr>
        <w:t xml:space="preserve"> </w:t>
      </w:r>
      <w:r w:rsidRPr="007121C4">
        <w:rPr>
          <w:rFonts w:ascii="Arial" w:hAnsi="Arial" w:cs="Arial"/>
          <w:b/>
          <w:sz w:val="19"/>
          <w:szCs w:val="19"/>
        </w:rPr>
        <w:t>(боксах) по медицинским и (или) эпидемиологическим</w:t>
      </w:r>
      <w:r w:rsidR="0071502C" w:rsidRPr="007121C4">
        <w:rPr>
          <w:rFonts w:ascii="Arial" w:hAnsi="Arial" w:cs="Arial"/>
          <w:b/>
          <w:sz w:val="19"/>
          <w:szCs w:val="19"/>
        </w:rPr>
        <w:t xml:space="preserve"> </w:t>
      </w:r>
      <w:r w:rsidRPr="007121C4">
        <w:rPr>
          <w:rFonts w:ascii="Arial" w:hAnsi="Arial" w:cs="Arial"/>
          <w:b/>
          <w:sz w:val="19"/>
          <w:szCs w:val="19"/>
        </w:rPr>
        <w:t>показаниям, установленным Министерством здравоохранения</w:t>
      </w:r>
      <w:r w:rsidR="0071502C" w:rsidRPr="007121C4">
        <w:rPr>
          <w:rFonts w:ascii="Arial" w:hAnsi="Arial" w:cs="Arial"/>
          <w:b/>
          <w:sz w:val="19"/>
          <w:szCs w:val="19"/>
        </w:rPr>
        <w:t xml:space="preserve"> </w:t>
      </w:r>
      <w:r w:rsidRPr="007121C4">
        <w:rPr>
          <w:rFonts w:ascii="Arial" w:hAnsi="Arial" w:cs="Arial"/>
          <w:b/>
          <w:sz w:val="19"/>
          <w:szCs w:val="19"/>
        </w:rPr>
        <w:t>Российской Федерации</w:t>
      </w:r>
      <w:r w:rsidR="007121C4">
        <w:rPr>
          <w:rFonts w:ascii="Arial" w:hAnsi="Arial" w:cs="Arial"/>
          <w:sz w:val="20"/>
          <w:szCs w:val="20"/>
        </w:rPr>
        <w:t>.</w:t>
      </w:r>
    </w:p>
    <w:p w:rsidR="008B5BDA" w:rsidRDefault="008B5BDA" w:rsidP="008B5BD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Пациенты, имеющие медицинские и (или) эпидемиологические показания, установленные в соответствии с </w:t>
      </w:r>
      <w:hyperlink r:id="rId33"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34" w:history="1">
        <w:r>
          <w:rPr>
            <w:rFonts w:ascii="Arial" w:hAnsi="Arial" w:cs="Arial"/>
            <w:color w:val="0000FF"/>
            <w:sz w:val="20"/>
            <w:szCs w:val="20"/>
          </w:rPr>
          <w:t>правил и нормативов</w:t>
        </w:r>
      </w:hyperlink>
      <w:r>
        <w:rPr>
          <w:rFonts w:ascii="Arial" w:hAnsi="Arial" w:cs="Arial"/>
          <w:sz w:val="20"/>
          <w:szCs w:val="20"/>
        </w:rPr>
        <w:t xml:space="preserve"> СанПиН 2.1.3.2630-10 "Санитарно-эпидемиологические требования к организациям, осуществляющим медицинскую</w:t>
      </w:r>
      <w:proofErr w:type="gramEnd"/>
      <w:r>
        <w:rPr>
          <w:rFonts w:ascii="Arial" w:hAnsi="Arial" w:cs="Arial"/>
          <w:sz w:val="20"/>
          <w:szCs w:val="20"/>
        </w:rPr>
        <w:t xml:space="preserve"> деятельность", утвержденных постановлением Главного государственного санитарного врача Российской Федерации от 18 мая 2010 г. N 58.</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7121C4" w:rsidRDefault="008B5BDA" w:rsidP="0071502C">
      <w:pPr>
        <w:autoSpaceDE w:val="0"/>
        <w:autoSpaceDN w:val="0"/>
        <w:adjustRightInd w:val="0"/>
        <w:spacing w:line="240" w:lineRule="auto"/>
        <w:jc w:val="both"/>
        <w:rPr>
          <w:rFonts w:ascii="Arial" w:hAnsi="Arial" w:cs="Arial"/>
          <w:b/>
          <w:sz w:val="19"/>
          <w:szCs w:val="19"/>
        </w:rPr>
      </w:pPr>
      <w:r w:rsidRPr="007121C4">
        <w:rPr>
          <w:rFonts w:ascii="Arial" w:hAnsi="Arial" w:cs="Arial"/>
          <w:b/>
          <w:sz w:val="19"/>
          <w:szCs w:val="19"/>
        </w:rPr>
        <w:t>14. Порядок и размеры возмещения расходов, связанных</w:t>
      </w:r>
      <w:r w:rsidR="0071502C" w:rsidRPr="007121C4">
        <w:rPr>
          <w:rFonts w:ascii="Arial" w:hAnsi="Arial" w:cs="Arial"/>
          <w:b/>
          <w:sz w:val="19"/>
          <w:szCs w:val="19"/>
        </w:rPr>
        <w:t xml:space="preserve"> </w:t>
      </w:r>
      <w:r w:rsidRPr="007121C4">
        <w:rPr>
          <w:rFonts w:ascii="Arial" w:hAnsi="Arial" w:cs="Arial"/>
          <w:b/>
          <w:sz w:val="19"/>
          <w:szCs w:val="19"/>
        </w:rPr>
        <w:t>с оказанием гражданам медицинской помощи в экстренной форме</w:t>
      </w:r>
      <w:r w:rsidR="0071502C" w:rsidRPr="007121C4">
        <w:rPr>
          <w:rFonts w:ascii="Arial" w:hAnsi="Arial" w:cs="Arial"/>
          <w:b/>
          <w:sz w:val="19"/>
          <w:szCs w:val="19"/>
        </w:rPr>
        <w:t xml:space="preserve"> </w:t>
      </w:r>
      <w:r w:rsidRPr="007121C4">
        <w:rPr>
          <w:rFonts w:ascii="Arial" w:hAnsi="Arial" w:cs="Arial"/>
          <w:b/>
          <w:sz w:val="19"/>
          <w:szCs w:val="19"/>
        </w:rPr>
        <w:t>медицинской организацией, не участвующей в реализации</w:t>
      </w:r>
      <w:r w:rsidR="0071502C" w:rsidRPr="007121C4">
        <w:rPr>
          <w:rFonts w:ascii="Arial" w:hAnsi="Arial" w:cs="Arial"/>
          <w:b/>
          <w:sz w:val="19"/>
          <w:szCs w:val="19"/>
        </w:rPr>
        <w:t xml:space="preserve"> </w:t>
      </w:r>
      <w:r w:rsidRPr="007121C4">
        <w:rPr>
          <w:rFonts w:ascii="Arial" w:hAnsi="Arial" w:cs="Arial"/>
          <w:b/>
          <w:sz w:val="19"/>
          <w:szCs w:val="19"/>
        </w:rPr>
        <w:t>Территориальной программы</w:t>
      </w:r>
      <w:r w:rsidR="007121C4" w:rsidRPr="007121C4">
        <w:rPr>
          <w:rFonts w:ascii="Arial" w:hAnsi="Arial" w:cs="Arial"/>
          <w:b/>
          <w:sz w:val="19"/>
          <w:szCs w:val="19"/>
        </w:rPr>
        <w:t>.</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Возмещение расходов медицинской организации, не участвующей в реализации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осуществляется за оказание медицинской помощи в экстренной форме.</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5" w:history="1">
        <w:r>
          <w:rPr>
            <w:rFonts w:ascii="Arial" w:hAnsi="Arial" w:cs="Arial"/>
            <w:color w:val="0000FF"/>
            <w:sz w:val="20"/>
            <w:szCs w:val="20"/>
          </w:rPr>
          <w:t>статьей 76</w:t>
        </w:r>
      </w:hyperlink>
      <w:r>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w:t>
      </w:r>
      <w:proofErr w:type="gramEnd"/>
      <w:r>
        <w:rPr>
          <w:rFonts w:ascii="Arial" w:hAnsi="Arial" w:cs="Arial"/>
          <w:sz w:val="20"/>
          <w:szCs w:val="20"/>
        </w:rPr>
        <w:t xml:space="preserve"> в </w:t>
      </w:r>
      <w:hyperlink r:id="rId36" w:history="1">
        <w:r>
          <w:rPr>
            <w:rFonts w:ascii="Arial" w:hAnsi="Arial" w:cs="Arial"/>
            <w:color w:val="0000FF"/>
            <w:sz w:val="20"/>
            <w:szCs w:val="20"/>
          </w:rPr>
          <w:t>состав</w:t>
        </w:r>
      </w:hyperlink>
      <w:r>
        <w:rPr>
          <w:rFonts w:ascii="Arial" w:hAnsi="Arial" w:cs="Arial"/>
          <w:sz w:val="20"/>
          <w:szCs w:val="20"/>
        </w:rP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lastRenderedPageBreak/>
        <w:t>Возмещение расходов осуществляется министерством здравоохранения Хабаровского края 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документа, удостоверяющего личность гражданина, которому была оказана медицинская помощь в экстренной форме;</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формы N 066/у-02 "статистическая карта выбывшего из стационара" или N 096/1у-20 "история родов".</w:t>
      </w:r>
      <w:proofErr w:type="gramEnd"/>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Заявление подлежит регистрации в течение трех дней с момента его поступления в министерство здравоохранения Хабаровского края.</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Возмещение расходов осуществляется в течение 60 календарных дней со дня регистрации заявления.</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 xml:space="preserve">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являются:</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представление неполного пакета документов, указанных в настоящем пункте;</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решение о ненадлежащем качестве оказанной медицинской помощи по результатам проведенной проверки.</w:t>
      </w:r>
    </w:p>
    <w:p w:rsidR="008B5BDA" w:rsidRDefault="008B5BDA" w:rsidP="00B67BFD">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О принятом решении заявитель извещается в течение 30 дней со дня принятия решения.</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1760C7" w:rsidRDefault="008B5BDA" w:rsidP="00B67BFD">
      <w:pPr>
        <w:autoSpaceDE w:val="0"/>
        <w:autoSpaceDN w:val="0"/>
        <w:adjustRightInd w:val="0"/>
        <w:spacing w:line="240" w:lineRule="auto"/>
        <w:jc w:val="both"/>
        <w:rPr>
          <w:rFonts w:ascii="Arial" w:hAnsi="Arial" w:cs="Arial"/>
          <w:b/>
          <w:sz w:val="19"/>
          <w:szCs w:val="19"/>
        </w:rPr>
      </w:pPr>
      <w:r w:rsidRPr="001760C7">
        <w:rPr>
          <w:rFonts w:ascii="Arial" w:hAnsi="Arial" w:cs="Arial"/>
          <w:b/>
          <w:sz w:val="19"/>
          <w:szCs w:val="19"/>
        </w:rPr>
        <w:t>15. Порядок обеспечения граждан в рамках оказания</w:t>
      </w:r>
      <w:r w:rsidR="00B67BFD" w:rsidRPr="001760C7">
        <w:rPr>
          <w:rFonts w:ascii="Arial" w:hAnsi="Arial" w:cs="Arial"/>
          <w:b/>
          <w:sz w:val="19"/>
          <w:szCs w:val="19"/>
        </w:rPr>
        <w:t xml:space="preserve"> </w:t>
      </w:r>
      <w:r w:rsidRPr="001760C7">
        <w:rPr>
          <w:rFonts w:ascii="Arial" w:hAnsi="Arial" w:cs="Arial"/>
          <w:b/>
          <w:sz w:val="19"/>
          <w:szCs w:val="19"/>
        </w:rPr>
        <w:t>паллиативной медицинской помощи для использования на дому</w:t>
      </w:r>
      <w:r w:rsidR="00B67BFD" w:rsidRPr="001760C7">
        <w:rPr>
          <w:rFonts w:ascii="Arial" w:hAnsi="Arial" w:cs="Arial"/>
          <w:b/>
          <w:sz w:val="19"/>
          <w:szCs w:val="19"/>
        </w:rPr>
        <w:t xml:space="preserve"> </w:t>
      </w:r>
      <w:r w:rsidRPr="001760C7">
        <w:rPr>
          <w:rFonts w:ascii="Arial" w:hAnsi="Arial" w:cs="Arial"/>
          <w:b/>
          <w:sz w:val="19"/>
          <w:szCs w:val="19"/>
        </w:rPr>
        <w:t>медицинскими изделиями, предназначенными для поддержания</w:t>
      </w:r>
      <w:r w:rsidR="00B67BFD" w:rsidRPr="001760C7">
        <w:rPr>
          <w:rFonts w:ascii="Arial" w:hAnsi="Arial" w:cs="Arial"/>
          <w:b/>
          <w:sz w:val="19"/>
          <w:szCs w:val="19"/>
        </w:rPr>
        <w:t xml:space="preserve"> </w:t>
      </w:r>
      <w:r w:rsidRPr="001760C7">
        <w:rPr>
          <w:rFonts w:ascii="Arial" w:hAnsi="Arial" w:cs="Arial"/>
          <w:b/>
          <w:sz w:val="19"/>
          <w:szCs w:val="19"/>
        </w:rPr>
        <w:t>функций органов и систем организма человека, а также</w:t>
      </w:r>
      <w:r w:rsidR="00B67BFD" w:rsidRPr="001760C7">
        <w:rPr>
          <w:rFonts w:ascii="Arial" w:hAnsi="Arial" w:cs="Arial"/>
          <w:b/>
          <w:sz w:val="19"/>
          <w:szCs w:val="19"/>
        </w:rPr>
        <w:t xml:space="preserve"> </w:t>
      </w:r>
      <w:r w:rsidRPr="001760C7">
        <w:rPr>
          <w:rFonts w:ascii="Arial" w:hAnsi="Arial" w:cs="Arial"/>
          <w:b/>
          <w:sz w:val="19"/>
          <w:szCs w:val="19"/>
        </w:rPr>
        <w:t>наркотическими лекарственными препаратами и психотропными</w:t>
      </w:r>
      <w:r w:rsidR="00B67BFD" w:rsidRPr="001760C7">
        <w:rPr>
          <w:rFonts w:ascii="Arial" w:hAnsi="Arial" w:cs="Arial"/>
          <w:b/>
          <w:sz w:val="19"/>
          <w:szCs w:val="19"/>
        </w:rPr>
        <w:t xml:space="preserve"> </w:t>
      </w:r>
      <w:r w:rsidRPr="001760C7">
        <w:rPr>
          <w:rFonts w:ascii="Arial" w:hAnsi="Arial" w:cs="Arial"/>
          <w:b/>
          <w:sz w:val="19"/>
          <w:szCs w:val="19"/>
        </w:rPr>
        <w:t>лекарственными препаратами при посещениях на дому</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sidRPr="00B67BFD">
        <w:rPr>
          <w:rFonts w:ascii="Arial" w:hAnsi="Arial" w:cs="Arial"/>
          <w:sz w:val="20"/>
          <w:szCs w:val="20"/>
        </w:rPr>
        <w:t>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w:t>
      </w:r>
      <w:r>
        <w:rPr>
          <w:rFonts w:ascii="Arial" w:hAnsi="Arial" w:cs="Arial"/>
          <w:sz w:val="20"/>
          <w:szCs w:val="20"/>
        </w:rPr>
        <w:t xml:space="preserve"> числе наркотических и психотропных лекарственных препаратов, осуществляется в соответствии с </w:t>
      </w:r>
      <w:hyperlink r:id="rId37"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w:t>
      </w:r>
      <w:proofErr w:type="gramEnd"/>
      <w:r>
        <w:rPr>
          <w:rFonts w:ascii="Arial" w:hAnsi="Arial" w:cs="Arial"/>
          <w:sz w:val="20"/>
          <w:szCs w:val="20"/>
        </w:rPr>
        <w:t xml:space="preserve"> учета и хранения".</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Хабаровского края от 25 января</w:t>
      </w:r>
      <w:proofErr w:type="gramEnd"/>
      <w:r>
        <w:rPr>
          <w:rFonts w:ascii="Arial" w:hAnsi="Arial" w:cs="Arial"/>
          <w:sz w:val="20"/>
          <w:szCs w:val="20"/>
        </w:rPr>
        <w:t xml:space="preserve"> 2008 г. N 19-пр "Об организации лекарственного обеспечения отдельных категорий граждан в Хабаровском крае".</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w:t>
      </w:r>
      <w:proofErr w:type="gramEnd"/>
      <w:r>
        <w:rPr>
          <w:rFonts w:ascii="Arial" w:hAnsi="Arial" w:cs="Arial"/>
          <w:sz w:val="20"/>
          <w:szCs w:val="20"/>
        </w:rPr>
        <w:t xml:space="preserve"> обеспечение выполнения государственного задания на оказание государственных услуг (выполнение работ).</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 xml:space="preserve">Обеспечение лекарственными препаратами осуществляется в соответствии с </w:t>
      </w:r>
      <w:hyperlink w:anchor="Par3234" w:history="1">
        <w:r>
          <w:rPr>
            <w:rFonts w:ascii="Arial" w:hAnsi="Arial" w:cs="Arial"/>
            <w:color w:val="0000FF"/>
            <w:sz w:val="20"/>
            <w:szCs w:val="20"/>
          </w:rPr>
          <w:t>перечнем</w:t>
        </w:r>
      </w:hyperlink>
      <w:r>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7</w:t>
      </w:r>
      <w:proofErr w:type="gramEnd"/>
      <w:r>
        <w:rPr>
          <w:rFonts w:ascii="Arial" w:hAnsi="Arial" w:cs="Arial"/>
          <w:sz w:val="20"/>
          <w:szCs w:val="20"/>
        </w:rPr>
        <w:t xml:space="preserve"> к настоящей Территориальной программе.</w:t>
      </w:r>
    </w:p>
    <w:p w:rsidR="008B5BDA" w:rsidRDefault="008B5BDA" w:rsidP="001760C7">
      <w:pPr>
        <w:autoSpaceDE w:val="0"/>
        <w:autoSpaceDN w:val="0"/>
        <w:adjustRightInd w:val="0"/>
        <w:spacing w:before="60" w:after="0" w:line="240" w:lineRule="auto"/>
        <w:ind w:firstLine="539"/>
        <w:jc w:val="both"/>
        <w:rPr>
          <w:rFonts w:ascii="Arial" w:hAnsi="Arial" w:cs="Arial"/>
          <w:sz w:val="20"/>
          <w:szCs w:val="20"/>
        </w:rPr>
      </w:pPr>
      <w:proofErr w:type="gramStart"/>
      <w:r>
        <w:rPr>
          <w:rFonts w:ascii="Arial" w:hAnsi="Arial" w:cs="Arial"/>
          <w:sz w:val="20"/>
          <w:szCs w:val="20"/>
        </w:rP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roofErr w:type="gramEnd"/>
    </w:p>
    <w:p w:rsidR="00144839" w:rsidRDefault="008B5BDA" w:rsidP="001760C7">
      <w:pPr>
        <w:autoSpaceDE w:val="0"/>
        <w:autoSpaceDN w:val="0"/>
        <w:adjustRightInd w:val="0"/>
        <w:spacing w:before="60" w:after="0" w:line="240" w:lineRule="auto"/>
        <w:ind w:firstLine="539"/>
        <w:jc w:val="both"/>
        <w:rPr>
          <w:rFonts w:ascii="Arial" w:hAnsi="Arial" w:cs="Arial"/>
          <w:sz w:val="20"/>
          <w:szCs w:val="20"/>
        </w:rPr>
      </w:pPr>
      <w:r>
        <w:rPr>
          <w:rFonts w:ascii="Arial" w:hAnsi="Arial" w:cs="Arial"/>
          <w:sz w:val="20"/>
          <w:szCs w:val="20"/>
        </w:rP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1760C7" w:rsidRDefault="001760C7" w:rsidP="008B5BDA">
      <w:pPr>
        <w:autoSpaceDE w:val="0"/>
        <w:autoSpaceDN w:val="0"/>
        <w:adjustRightInd w:val="0"/>
        <w:spacing w:after="0" w:line="240" w:lineRule="auto"/>
        <w:jc w:val="right"/>
        <w:outlineLvl w:val="1"/>
        <w:rPr>
          <w:rFonts w:ascii="Arial" w:hAnsi="Arial" w:cs="Arial"/>
          <w:sz w:val="14"/>
          <w:szCs w:val="20"/>
        </w:rPr>
      </w:pPr>
    </w:p>
    <w:p w:rsidR="008B5BDA" w:rsidRPr="00144839" w:rsidRDefault="008B5BDA" w:rsidP="008B5BDA">
      <w:pPr>
        <w:autoSpaceDE w:val="0"/>
        <w:autoSpaceDN w:val="0"/>
        <w:adjustRightInd w:val="0"/>
        <w:spacing w:after="0" w:line="240" w:lineRule="auto"/>
        <w:jc w:val="right"/>
        <w:outlineLvl w:val="1"/>
        <w:rPr>
          <w:rFonts w:ascii="Arial" w:hAnsi="Arial" w:cs="Arial"/>
          <w:sz w:val="14"/>
          <w:szCs w:val="20"/>
        </w:rPr>
      </w:pPr>
      <w:r w:rsidRPr="00144839">
        <w:rPr>
          <w:rFonts w:ascii="Arial" w:hAnsi="Arial" w:cs="Arial"/>
          <w:sz w:val="14"/>
          <w:szCs w:val="20"/>
        </w:rPr>
        <w:lastRenderedPageBreak/>
        <w:t>Приложение N 3</w:t>
      </w:r>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к Территориальной программе</w:t>
      </w:r>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 xml:space="preserve">государственных гарантий </w:t>
      </w:r>
      <w:proofErr w:type="gramStart"/>
      <w:r w:rsidRPr="00144839">
        <w:rPr>
          <w:rFonts w:ascii="Arial" w:hAnsi="Arial" w:cs="Arial"/>
          <w:sz w:val="14"/>
          <w:szCs w:val="20"/>
        </w:rPr>
        <w:t>бесплатного</w:t>
      </w:r>
      <w:proofErr w:type="gramEnd"/>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 xml:space="preserve">оказания гражданам медицинской помощи </w:t>
      </w:r>
      <w:proofErr w:type="gramStart"/>
      <w:r w:rsidRPr="00144839">
        <w:rPr>
          <w:rFonts w:ascii="Arial" w:hAnsi="Arial" w:cs="Arial"/>
          <w:sz w:val="14"/>
          <w:szCs w:val="20"/>
        </w:rPr>
        <w:t>на</w:t>
      </w:r>
      <w:proofErr w:type="gramEnd"/>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территории Хабаровского края на 2021 год</w:t>
      </w:r>
    </w:p>
    <w:p w:rsidR="008B5BDA" w:rsidRPr="00144839" w:rsidRDefault="008B5BDA" w:rsidP="008B5BDA">
      <w:pPr>
        <w:autoSpaceDE w:val="0"/>
        <w:autoSpaceDN w:val="0"/>
        <w:adjustRightInd w:val="0"/>
        <w:spacing w:after="0" w:line="240" w:lineRule="auto"/>
        <w:jc w:val="right"/>
        <w:rPr>
          <w:rFonts w:ascii="Arial" w:hAnsi="Arial" w:cs="Arial"/>
          <w:sz w:val="14"/>
          <w:szCs w:val="20"/>
        </w:rPr>
      </w:pPr>
      <w:r w:rsidRPr="00144839">
        <w:rPr>
          <w:rFonts w:ascii="Arial" w:hAnsi="Arial" w:cs="Arial"/>
          <w:sz w:val="14"/>
          <w:szCs w:val="20"/>
        </w:rPr>
        <w:t>и на плановый период 2022 и 2023 годов</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172E07" w:rsidRDefault="008B5BDA" w:rsidP="00172E07">
      <w:pPr>
        <w:autoSpaceDE w:val="0"/>
        <w:autoSpaceDN w:val="0"/>
        <w:adjustRightInd w:val="0"/>
        <w:spacing w:line="240" w:lineRule="auto"/>
        <w:jc w:val="center"/>
        <w:rPr>
          <w:rFonts w:ascii="Arial" w:hAnsi="Arial" w:cs="Arial"/>
          <w:b/>
          <w:sz w:val="20"/>
          <w:szCs w:val="20"/>
        </w:rPr>
      </w:pPr>
      <w:bookmarkStart w:id="10" w:name="Par1294"/>
      <w:bookmarkEnd w:id="10"/>
      <w:r w:rsidRPr="00172E07">
        <w:rPr>
          <w:rFonts w:ascii="Arial" w:hAnsi="Arial" w:cs="Arial"/>
          <w:b/>
          <w:sz w:val="20"/>
          <w:szCs w:val="20"/>
        </w:rPr>
        <w:t>ЦЕЛЕВЫЕ ЗНАЧЕНИЯ</w:t>
      </w:r>
      <w:r w:rsidR="00144839" w:rsidRPr="00172E07">
        <w:rPr>
          <w:rFonts w:ascii="Arial" w:hAnsi="Arial" w:cs="Arial"/>
          <w:b/>
          <w:sz w:val="20"/>
          <w:szCs w:val="20"/>
        </w:rPr>
        <w:t xml:space="preserve"> </w:t>
      </w:r>
      <w:r w:rsidRPr="00172E07">
        <w:rPr>
          <w:rFonts w:ascii="Arial" w:hAnsi="Arial" w:cs="Arial"/>
          <w:b/>
          <w:sz w:val="20"/>
          <w:szCs w:val="20"/>
        </w:rPr>
        <w:t>КРИТЕРИЕВ ДОСТУПНОСТИ И КАЧЕСТВА МЕДИЦИНСКОЙ ПОМОЩИ,</w:t>
      </w:r>
      <w:r w:rsidR="00144839" w:rsidRPr="00172E07">
        <w:rPr>
          <w:rFonts w:ascii="Arial" w:hAnsi="Arial" w:cs="Arial"/>
          <w:b/>
          <w:sz w:val="20"/>
          <w:szCs w:val="20"/>
        </w:rPr>
        <w:t xml:space="preserve"> </w:t>
      </w:r>
      <w:r w:rsidRPr="00172E07">
        <w:rPr>
          <w:rFonts w:ascii="Arial" w:hAnsi="Arial" w:cs="Arial"/>
          <w:b/>
          <w:sz w:val="20"/>
          <w:szCs w:val="20"/>
        </w:rPr>
        <w:t>ОКАЗЫВАЕМОЙ В РАМКАХ ТЕРРИТОРИАЛЬНОЙ ПРОГРАММЫ</w:t>
      </w:r>
      <w:r w:rsidR="00144839" w:rsidRPr="00172E07">
        <w:rPr>
          <w:rFonts w:ascii="Arial" w:hAnsi="Arial" w:cs="Arial"/>
          <w:b/>
          <w:sz w:val="20"/>
          <w:szCs w:val="20"/>
        </w:rPr>
        <w:t xml:space="preserve"> </w:t>
      </w:r>
      <w:r w:rsidRPr="00172E07">
        <w:rPr>
          <w:rFonts w:ascii="Arial" w:hAnsi="Arial" w:cs="Arial"/>
          <w:b/>
          <w:sz w:val="20"/>
          <w:szCs w:val="20"/>
        </w:rPr>
        <w:t>ГОСУДАРСТВЕННЫХ ГАРАНТИЙ БЕСПЛАТНОГО ОКАЗАНИЯ ГРАЖДАНАМ</w:t>
      </w:r>
      <w:r w:rsidR="00144839" w:rsidRPr="00172E07">
        <w:rPr>
          <w:rFonts w:ascii="Arial" w:hAnsi="Arial" w:cs="Arial"/>
          <w:b/>
          <w:sz w:val="20"/>
          <w:szCs w:val="20"/>
        </w:rPr>
        <w:t xml:space="preserve"> </w:t>
      </w:r>
      <w:r w:rsidRPr="00172E07">
        <w:rPr>
          <w:rFonts w:ascii="Arial" w:hAnsi="Arial" w:cs="Arial"/>
          <w:b/>
          <w:sz w:val="20"/>
          <w:szCs w:val="20"/>
        </w:rPr>
        <w:t>МЕДИЦИНСКОЙ ПОМОЩИ НА ТЕРРИТОРИИ ХАБАРОВСКОГО КРАЯ</w:t>
      </w:r>
      <w:r w:rsidR="00144839" w:rsidRPr="00172E07">
        <w:rPr>
          <w:rFonts w:ascii="Arial" w:hAnsi="Arial" w:cs="Arial"/>
          <w:b/>
          <w:sz w:val="20"/>
          <w:szCs w:val="20"/>
        </w:rPr>
        <w:t xml:space="preserve"> </w:t>
      </w:r>
      <w:r w:rsidRPr="00172E07">
        <w:rPr>
          <w:rFonts w:ascii="Arial" w:hAnsi="Arial" w:cs="Arial"/>
          <w:b/>
          <w:sz w:val="20"/>
          <w:szCs w:val="20"/>
        </w:rPr>
        <w:t>НА 2021 ГОД И НА ПЛАНОВЫЙ ПЕРИОД 2022</w:t>
      </w:r>
      <w:proofErr w:type="gramStart"/>
      <w:r w:rsidRPr="00172E07">
        <w:rPr>
          <w:rFonts w:ascii="Arial" w:hAnsi="Arial" w:cs="Arial"/>
          <w:b/>
          <w:sz w:val="20"/>
          <w:szCs w:val="20"/>
        </w:rPr>
        <w:t xml:space="preserve"> И</w:t>
      </w:r>
      <w:proofErr w:type="gramEnd"/>
      <w:r w:rsidRPr="00172E07">
        <w:rPr>
          <w:rFonts w:ascii="Arial" w:hAnsi="Arial" w:cs="Arial"/>
          <w:b/>
          <w:sz w:val="20"/>
          <w:szCs w:val="20"/>
        </w:rPr>
        <w:t xml:space="preserve"> 2023 ГОДОВ</w:t>
      </w: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737"/>
        <w:gridCol w:w="5421"/>
        <w:gridCol w:w="1559"/>
        <w:gridCol w:w="283"/>
        <w:gridCol w:w="851"/>
        <w:gridCol w:w="142"/>
        <w:gridCol w:w="850"/>
        <w:gridCol w:w="142"/>
        <w:gridCol w:w="992"/>
      </w:tblGrid>
      <w:tr w:rsidR="008B5BDA" w:rsidTr="00172E07">
        <w:trPr>
          <w:tblHeader/>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 xml:space="preserve">N </w:t>
            </w:r>
            <w:proofErr w:type="gramStart"/>
            <w:r w:rsidRPr="00172E07">
              <w:rPr>
                <w:rFonts w:ascii="Arial" w:hAnsi="Arial" w:cs="Arial"/>
                <w:sz w:val="18"/>
                <w:szCs w:val="20"/>
              </w:rPr>
              <w:t>п</w:t>
            </w:r>
            <w:proofErr w:type="gramEnd"/>
            <w:r w:rsidRPr="00172E07">
              <w:rPr>
                <w:rFonts w:ascii="Arial" w:hAnsi="Arial" w:cs="Arial"/>
                <w:sz w:val="18"/>
                <w:szCs w:val="20"/>
              </w:rPr>
              <w:t>/п</w:t>
            </w:r>
          </w:p>
        </w:tc>
        <w:tc>
          <w:tcPr>
            <w:tcW w:w="5421" w:type="dxa"/>
            <w:vMerge w:val="restart"/>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Наименование показателя (индикатора)</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Единица измерения</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Значения индикатора</w:t>
            </w:r>
          </w:p>
        </w:tc>
      </w:tr>
      <w:tr w:rsidR="008B5BDA" w:rsidTr="00172E07">
        <w:trPr>
          <w:tblHeader/>
        </w:trPr>
        <w:tc>
          <w:tcPr>
            <w:tcW w:w="737" w:type="dxa"/>
            <w:vMerge/>
            <w:tcBorders>
              <w:top w:val="single" w:sz="4" w:space="0" w:color="auto"/>
              <w:left w:val="single" w:sz="4" w:space="0" w:color="auto"/>
              <w:bottom w:val="single" w:sz="4" w:space="0" w:color="auto"/>
              <w:right w:val="single" w:sz="4" w:space="0" w:color="auto"/>
            </w:tcBorders>
          </w:tcPr>
          <w:p w:rsidR="008B5BDA" w:rsidRPr="00172E07" w:rsidRDefault="008B5BDA">
            <w:pPr>
              <w:autoSpaceDE w:val="0"/>
              <w:autoSpaceDN w:val="0"/>
              <w:adjustRightInd w:val="0"/>
              <w:spacing w:after="0" w:line="240" w:lineRule="auto"/>
              <w:jc w:val="both"/>
              <w:rPr>
                <w:rFonts w:ascii="Arial" w:hAnsi="Arial" w:cs="Arial"/>
                <w:sz w:val="18"/>
                <w:szCs w:val="20"/>
              </w:rPr>
            </w:pPr>
          </w:p>
        </w:tc>
        <w:tc>
          <w:tcPr>
            <w:tcW w:w="5421" w:type="dxa"/>
            <w:vMerge/>
            <w:tcBorders>
              <w:top w:val="single" w:sz="4" w:space="0" w:color="auto"/>
              <w:left w:val="single" w:sz="4" w:space="0" w:color="auto"/>
              <w:bottom w:val="single" w:sz="4" w:space="0" w:color="auto"/>
              <w:right w:val="single" w:sz="4" w:space="0" w:color="auto"/>
            </w:tcBorders>
          </w:tcPr>
          <w:p w:rsidR="008B5BDA" w:rsidRPr="00172E07" w:rsidRDefault="008B5BDA">
            <w:pPr>
              <w:autoSpaceDE w:val="0"/>
              <w:autoSpaceDN w:val="0"/>
              <w:adjustRightInd w:val="0"/>
              <w:spacing w:after="0" w:line="240" w:lineRule="auto"/>
              <w:jc w:val="both"/>
              <w:rPr>
                <w:rFonts w:ascii="Arial" w:hAnsi="Arial" w:cs="Arial"/>
                <w:sz w:val="18"/>
                <w:szCs w:val="20"/>
              </w:rPr>
            </w:pPr>
          </w:p>
        </w:tc>
        <w:tc>
          <w:tcPr>
            <w:tcW w:w="1842" w:type="dxa"/>
            <w:gridSpan w:val="2"/>
            <w:vMerge/>
            <w:tcBorders>
              <w:top w:val="single" w:sz="4" w:space="0" w:color="auto"/>
              <w:left w:val="single" w:sz="4" w:space="0" w:color="auto"/>
              <w:bottom w:val="single" w:sz="4" w:space="0" w:color="auto"/>
              <w:right w:val="single" w:sz="4" w:space="0" w:color="auto"/>
            </w:tcBorders>
          </w:tcPr>
          <w:p w:rsidR="008B5BDA" w:rsidRPr="00172E07" w:rsidRDefault="008B5BDA">
            <w:pPr>
              <w:autoSpaceDE w:val="0"/>
              <w:autoSpaceDN w:val="0"/>
              <w:adjustRightInd w:val="0"/>
              <w:spacing w:after="0" w:line="240" w:lineRule="auto"/>
              <w:jc w:val="both"/>
              <w:rPr>
                <w:rFonts w:ascii="Arial" w:hAnsi="Arial" w:cs="Arial"/>
                <w:sz w:val="18"/>
                <w:szCs w:val="20"/>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2021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2023 год</w:t>
            </w:r>
          </w:p>
        </w:tc>
      </w:tr>
      <w:tr w:rsidR="008B5BDA" w:rsidTr="00172E07">
        <w:trPr>
          <w:tblHeader/>
        </w:trPr>
        <w:tc>
          <w:tcPr>
            <w:tcW w:w="737" w:type="dxa"/>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1</w:t>
            </w:r>
          </w:p>
        </w:tc>
        <w:tc>
          <w:tcPr>
            <w:tcW w:w="5421" w:type="dxa"/>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8B5BDA" w:rsidRPr="00172E07" w:rsidRDefault="008B5BDA">
            <w:pPr>
              <w:autoSpaceDE w:val="0"/>
              <w:autoSpaceDN w:val="0"/>
              <w:adjustRightInd w:val="0"/>
              <w:spacing w:after="0" w:line="240" w:lineRule="auto"/>
              <w:jc w:val="center"/>
              <w:rPr>
                <w:rFonts w:ascii="Arial" w:hAnsi="Arial" w:cs="Arial"/>
                <w:sz w:val="18"/>
                <w:szCs w:val="20"/>
              </w:rPr>
            </w:pPr>
            <w:r w:rsidRPr="00172E07">
              <w:rPr>
                <w:rFonts w:ascii="Arial" w:hAnsi="Arial" w:cs="Arial"/>
                <w:sz w:val="18"/>
                <w:szCs w:val="20"/>
              </w:rPr>
              <w:t>6</w:t>
            </w:r>
          </w:p>
        </w:tc>
      </w:tr>
      <w:tr w:rsidR="008B5BDA" w:rsidTr="00172E07">
        <w:trPr>
          <w:trHeight w:val="130"/>
        </w:trPr>
        <w:tc>
          <w:tcPr>
            <w:tcW w:w="737" w:type="dxa"/>
            <w:tcBorders>
              <w:top w:val="single" w:sz="4" w:space="0" w:color="auto"/>
            </w:tcBorders>
          </w:tcPr>
          <w:p w:rsidR="008B5BDA" w:rsidRDefault="008B5BD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10240" w:type="dxa"/>
            <w:gridSpan w:val="8"/>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Критерии качества медицинской помощи</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Удовлетворенность населения медицинской помощью</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от числа опрошенных</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69,4</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w:t>
            </w:r>
          </w:p>
        </w:tc>
      </w:tr>
      <w:tr w:rsidR="008B5BDA" w:rsidTr="00172E07">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842" w:type="dxa"/>
            <w:gridSpan w:val="2"/>
          </w:tcPr>
          <w:p w:rsidR="008B5BDA" w:rsidRDefault="008B5BDA">
            <w:pPr>
              <w:autoSpaceDE w:val="0"/>
              <w:autoSpaceDN w:val="0"/>
              <w:adjustRightInd w:val="0"/>
              <w:spacing w:after="0" w:line="240" w:lineRule="auto"/>
              <w:rPr>
                <w:rFonts w:ascii="Arial" w:hAnsi="Arial" w:cs="Arial"/>
                <w:sz w:val="20"/>
                <w:szCs w:val="20"/>
              </w:rPr>
            </w:pPr>
          </w:p>
        </w:tc>
        <w:tc>
          <w:tcPr>
            <w:tcW w:w="993" w:type="dxa"/>
            <w:gridSpan w:val="2"/>
          </w:tcPr>
          <w:p w:rsidR="008B5BDA" w:rsidRDefault="008B5BDA">
            <w:pPr>
              <w:autoSpaceDE w:val="0"/>
              <w:autoSpaceDN w:val="0"/>
              <w:adjustRightInd w:val="0"/>
              <w:spacing w:after="0" w:line="240" w:lineRule="auto"/>
              <w:rPr>
                <w:rFonts w:ascii="Arial" w:hAnsi="Arial" w:cs="Arial"/>
                <w:sz w:val="20"/>
                <w:szCs w:val="20"/>
              </w:rPr>
            </w:pPr>
          </w:p>
        </w:tc>
        <w:tc>
          <w:tcPr>
            <w:tcW w:w="992" w:type="dxa"/>
            <w:gridSpan w:val="2"/>
          </w:tcPr>
          <w:p w:rsidR="008B5BDA" w:rsidRDefault="008B5BDA">
            <w:pPr>
              <w:autoSpaceDE w:val="0"/>
              <w:autoSpaceDN w:val="0"/>
              <w:adjustRightInd w:val="0"/>
              <w:spacing w:after="0" w:line="240" w:lineRule="auto"/>
              <w:rPr>
                <w:rFonts w:ascii="Arial" w:hAnsi="Arial" w:cs="Arial"/>
                <w:sz w:val="20"/>
                <w:szCs w:val="20"/>
              </w:rPr>
            </w:pPr>
          </w:p>
        </w:tc>
        <w:tc>
          <w:tcPr>
            <w:tcW w:w="992"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Городского населения</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от числа опрошенных</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69,4</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Сельского населения</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от числа опрошенных</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69,4</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w:t>
            </w:r>
            <w:proofErr w:type="gramStart"/>
            <w:r>
              <w:rPr>
                <w:rFonts w:ascii="Arial" w:hAnsi="Arial" w:cs="Arial"/>
                <w:sz w:val="20"/>
                <w:szCs w:val="20"/>
              </w:rPr>
              <w:t>умерших</w:t>
            </w:r>
            <w:proofErr w:type="gramEnd"/>
            <w:r>
              <w:rPr>
                <w:rFonts w:ascii="Arial" w:hAnsi="Arial" w:cs="Arial"/>
                <w:sz w:val="20"/>
                <w:szCs w:val="20"/>
              </w:rPr>
              <w:t xml:space="preserve"> в возрасте до 1 года на дому в общем количестве умерших в возрасте до 1 года</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умерших в возрасте от 0 - 4 лет на дому в общем количестве умерших в возрасте 0 - 4 лет</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пациентов со злокачественными новообразованиями, находящихся под диспансерным наблюдением </w:t>
            </w:r>
            <w:proofErr w:type="gramStart"/>
            <w:r>
              <w:rPr>
                <w:rFonts w:ascii="Arial" w:hAnsi="Arial" w:cs="Arial"/>
                <w:sz w:val="20"/>
                <w:szCs w:val="20"/>
              </w:rPr>
              <w:t>с даты установления</w:t>
            </w:r>
            <w:proofErr w:type="gramEnd"/>
            <w:r>
              <w:rPr>
                <w:rFonts w:ascii="Arial" w:hAnsi="Arial" w:cs="Arial"/>
                <w:sz w:val="20"/>
                <w:szCs w:val="20"/>
              </w:rPr>
              <w:t xml:space="preserve"> диагноза 5 лет и более, в общем числе пациентов со злокачественными новообразованиями, находящихся под диспансерным наблюдением</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пациентов с инфарктом миокарда, госпитализированных </w:t>
            </w:r>
            <w:proofErr w:type="gramStart"/>
            <w:r>
              <w:rPr>
                <w:rFonts w:ascii="Arial" w:hAnsi="Arial" w:cs="Arial"/>
                <w:sz w:val="20"/>
                <w:szCs w:val="20"/>
              </w:rPr>
              <w:t>в первые</w:t>
            </w:r>
            <w:proofErr w:type="gramEnd"/>
            <w:r>
              <w:rPr>
                <w:rFonts w:ascii="Arial" w:hAnsi="Arial" w:cs="Arial"/>
                <w:sz w:val="20"/>
                <w:szCs w:val="20"/>
              </w:rPr>
              <w:t xml:space="preserve"> 12 часов от начала заболевания, в общем количестве госпитализированных пациентов с инфарктом миокарда</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пациентов с острым инфарктом миокарда, которым проведено </w:t>
            </w:r>
            <w:proofErr w:type="spellStart"/>
            <w:r>
              <w:rPr>
                <w:rFonts w:ascii="Arial" w:hAnsi="Arial" w:cs="Arial"/>
                <w:sz w:val="20"/>
                <w:szCs w:val="20"/>
              </w:rPr>
              <w:t>стентирование</w:t>
            </w:r>
            <w:proofErr w:type="spellEnd"/>
            <w:r>
              <w:rPr>
                <w:rFonts w:ascii="Arial" w:hAnsi="Arial" w:cs="Arial"/>
                <w:sz w:val="20"/>
                <w:szCs w:val="20"/>
              </w:rPr>
              <w:t xml:space="preserve"> коронарных артерий, в общем количестве пациентов с острым инфарктом миокарда, имеющих показания к его проведению</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пациентов с острым и повторным инфарктом миокарда, которым выездной бригадой скорой медицинской помощи </w:t>
            </w:r>
            <w:proofErr w:type="gramStart"/>
            <w:r>
              <w:rPr>
                <w:rFonts w:ascii="Arial" w:hAnsi="Arial" w:cs="Arial"/>
                <w:sz w:val="20"/>
                <w:szCs w:val="20"/>
              </w:rPr>
              <w:t>проведен</w:t>
            </w:r>
            <w:proofErr w:type="gramEnd"/>
            <w:r>
              <w:rPr>
                <w:rFonts w:ascii="Arial" w:hAnsi="Arial" w:cs="Arial"/>
                <w:sz w:val="20"/>
                <w:szCs w:val="20"/>
              </w:rPr>
              <w:t xml:space="preserve"> </w:t>
            </w:r>
            <w:proofErr w:type="spellStart"/>
            <w:r>
              <w:rPr>
                <w:rFonts w:ascii="Arial" w:hAnsi="Arial" w:cs="Arial"/>
                <w:sz w:val="20"/>
                <w:szCs w:val="20"/>
              </w:rPr>
              <w:t>тромболизис</w:t>
            </w:r>
            <w:proofErr w:type="spellEnd"/>
            <w:r>
              <w:rPr>
                <w:rFonts w:ascii="Arial" w:hAnsi="Arial" w:cs="Arial"/>
                <w:sz w:val="20"/>
                <w:szCs w:val="20"/>
              </w:rPr>
              <w:t xml:space="preserve">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пациентов с острым инфарктом миокарда, которым проведена </w:t>
            </w:r>
            <w:proofErr w:type="spellStart"/>
            <w:r>
              <w:rPr>
                <w:rFonts w:ascii="Arial" w:hAnsi="Arial" w:cs="Arial"/>
                <w:sz w:val="20"/>
                <w:szCs w:val="20"/>
              </w:rPr>
              <w:t>тромболитическая</w:t>
            </w:r>
            <w:proofErr w:type="spellEnd"/>
            <w:r>
              <w:rPr>
                <w:rFonts w:ascii="Arial" w:hAnsi="Arial" w:cs="Arial"/>
                <w:sz w:val="20"/>
                <w:szCs w:val="20"/>
              </w:rPr>
              <w:t xml:space="preserve"> терапия, в общем количестве пациентов с острым инфарктом миокарда, имеющих показания к ее проведению</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пациентов с острыми цереброваскулярными болезнями, госпитализированных </w:t>
            </w:r>
            <w:proofErr w:type="gramStart"/>
            <w:r>
              <w:rPr>
                <w:rFonts w:ascii="Arial" w:hAnsi="Arial" w:cs="Arial"/>
                <w:sz w:val="20"/>
                <w:szCs w:val="20"/>
              </w:rPr>
              <w:t>в первые</w:t>
            </w:r>
            <w:proofErr w:type="gramEnd"/>
            <w:r>
              <w:rPr>
                <w:rFonts w:ascii="Arial" w:hAnsi="Arial" w:cs="Arial"/>
                <w:sz w:val="20"/>
                <w:szCs w:val="20"/>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пациентов с острым ишемическим инсультом, которым проведена </w:t>
            </w:r>
            <w:proofErr w:type="spellStart"/>
            <w:r>
              <w:rPr>
                <w:rFonts w:ascii="Arial" w:hAnsi="Arial" w:cs="Arial"/>
                <w:sz w:val="20"/>
                <w:szCs w:val="20"/>
              </w:rPr>
              <w:t>тромболитическая</w:t>
            </w:r>
            <w:proofErr w:type="spellEnd"/>
            <w:r>
              <w:rPr>
                <w:rFonts w:ascii="Arial" w:hAnsi="Arial" w:cs="Arial"/>
                <w:sz w:val="20"/>
                <w:szCs w:val="20"/>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Pr>
                <w:rFonts w:ascii="Arial" w:hAnsi="Arial" w:cs="Arial"/>
                <w:sz w:val="20"/>
                <w:szCs w:val="20"/>
              </w:rPr>
              <w:t>в первые</w:t>
            </w:r>
            <w:proofErr w:type="gramEnd"/>
            <w:r>
              <w:rPr>
                <w:rFonts w:ascii="Arial" w:hAnsi="Arial" w:cs="Arial"/>
                <w:sz w:val="20"/>
                <w:szCs w:val="20"/>
              </w:rPr>
              <w:t xml:space="preserve"> 6 часов от начала заболевания</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пациентов с острым ишемическим инсультом, которым проведена </w:t>
            </w:r>
            <w:proofErr w:type="spellStart"/>
            <w:r>
              <w:rPr>
                <w:rFonts w:ascii="Arial" w:hAnsi="Arial" w:cs="Arial"/>
                <w:sz w:val="20"/>
                <w:szCs w:val="20"/>
              </w:rPr>
              <w:t>тромболитическая</w:t>
            </w:r>
            <w:proofErr w:type="spellEnd"/>
            <w:r>
              <w:rPr>
                <w:rFonts w:ascii="Arial" w:hAnsi="Arial" w:cs="Arial"/>
                <w:sz w:val="20"/>
                <w:szCs w:val="20"/>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84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обоснованных жалоб,</w:t>
            </w:r>
          </w:p>
        </w:tc>
        <w:tc>
          <w:tcPr>
            <w:tcW w:w="1842" w:type="dxa"/>
            <w:gridSpan w:val="2"/>
          </w:tcPr>
          <w:p w:rsidR="008B5BDA" w:rsidRDefault="008B5BDA" w:rsidP="0014483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 на 1</w:t>
            </w:r>
            <w:r w:rsidR="00144839">
              <w:rPr>
                <w:rFonts w:ascii="Arial" w:hAnsi="Arial" w:cs="Arial"/>
                <w:sz w:val="20"/>
                <w:szCs w:val="20"/>
              </w:rPr>
              <w:t> </w:t>
            </w:r>
            <w:r>
              <w:rPr>
                <w:rFonts w:ascii="Arial" w:hAnsi="Arial" w:cs="Arial"/>
                <w:sz w:val="20"/>
                <w:szCs w:val="20"/>
              </w:rPr>
              <w:t>тыс. населения</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0,307</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0,305</w:t>
            </w:r>
          </w:p>
        </w:tc>
      </w:tr>
      <w:tr w:rsidR="008B5BDA" w:rsidTr="00172E07">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на несоблюдение сроков ожидания оказания и на отказ в оказании медицинской помощи, предоставляемой в рамках Территориальной </w:t>
            </w:r>
            <w:hyperlink w:anchor="Par35" w:history="1">
              <w:r>
                <w:rPr>
                  <w:rFonts w:ascii="Arial" w:hAnsi="Arial" w:cs="Arial"/>
                  <w:color w:val="0000FF"/>
                  <w:sz w:val="20"/>
                  <w:szCs w:val="20"/>
                </w:rPr>
                <w:t>программы</w:t>
              </w:r>
            </w:hyperlink>
          </w:p>
        </w:tc>
        <w:tc>
          <w:tcPr>
            <w:tcW w:w="1842" w:type="dxa"/>
            <w:gridSpan w:val="2"/>
          </w:tcPr>
          <w:p w:rsidR="008B5BDA" w:rsidRDefault="008B5BDA" w:rsidP="0014483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 на 1</w:t>
            </w:r>
            <w:r w:rsidR="00144839">
              <w:rPr>
                <w:rFonts w:ascii="Arial" w:hAnsi="Arial" w:cs="Arial"/>
                <w:sz w:val="20"/>
                <w:szCs w:val="20"/>
              </w:rPr>
              <w:t> </w:t>
            </w:r>
            <w:r>
              <w:rPr>
                <w:rFonts w:ascii="Arial" w:hAnsi="Arial" w:cs="Arial"/>
                <w:sz w:val="20"/>
                <w:szCs w:val="20"/>
              </w:rPr>
              <w:t>тыс. населения</w:t>
            </w:r>
          </w:p>
        </w:tc>
        <w:tc>
          <w:tcPr>
            <w:tcW w:w="993"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0,097</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0,093</w:t>
            </w:r>
          </w:p>
        </w:tc>
      </w:tr>
      <w:tr w:rsidR="008B5BDA" w:rsidTr="00172E07">
        <w:tc>
          <w:tcPr>
            <w:tcW w:w="737" w:type="dxa"/>
          </w:tcPr>
          <w:p w:rsidR="008B5BDA" w:rsidRDefault="008B5BD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10240" w:type="dxa"/>
            <w:gridSpan w:val="8"/>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Критерии доступности медицинской помощи</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расходов на оказание медицинской помощи в условиях дневных стационаров в общих расходах на Территориальную программу</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Доля расходов </w:t>
            </w:r>
            <w:proofErr w:type="gramStart"/>
            <w:r>
              <w:rPr>
                <w:rFonts w:ascii="Arial" w:hAnsi="Arial" w:cs="Arial"/>
                <w:sz w:val="20"/>
                <w:szCs w:val="20"/>
              </w:rP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4 500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4 500</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4 500</w:t>
            </w:r>
          </w:p>
        </w:tc>
      </w:tr>
      <w:tr w:rsidR="008B5BDA" w:rsidTr="00172E07">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59"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gridSpan w:val="2"/>
          </w:tcPr>
          <w:p w:rsidR="008B5BDA" w:rsidRDefault="008B5BDA">
            <w:pPr>
              <w:autoSpaceDE w:val="0"/>
              <w:autoSpaceDN w:val="0"/>
              <w:adjustRightInd w:val="0"/>
              <w:spacing w:after="0" w:line="240" w:lineRule="auto"/>
              <w:rPr>
                <w:rFonts w:ascii="Arial" w:hAnsi="Arial" w:cs="Arial"/>
                <w:sz w:val="20"/>
                <w:szCs w:val="20"/>
              </w:rPr>
            </w:pPr>
          </w:p>
        </w:tc>
        <w:tc>
          <w:tcPr>
            <w:tcW w:w="992" w:type="dxa"/>
            <w:gridSpan w:val="2"/>
          </w:tcPr>
          <w:p w:rsidR="008B5BDA" w:rsidRDefault="008B5BDA">
            <w:pPr>
              <w:autoSpaceDE w:val="0"/>
              <w:autoSpaceDN w:val="0"/>
              <w:adjustRightInd w:val="0"/>
              <w:spacing w:after="0" w:line="240" w:lineRule="auto"/>
              <w:rPr>
                <w:rFonts w:ascii="Arial" w:hAnsi="Arial" w:cs="Arial"/>
                <w:sz w:val="20"/>
                <w:szCs w:val="20"/>
              </w:rPr>
            </w:pPr>
          </w:p>
        </w:tc>
        <w:tc>
          <w:tcPr>
            <w:tcW w:w="1134" w:type="dxa"/>
            <w:gridSpan w:val="2"/>
          </w:tcPr>
          <w:p w:rsidR="008B5BDA" w:rsidRDefault="008B5BDA">
            <w:pPr>
              <w:autoSpaceDE w:val="0"/>
              <w:autoSpaceDN w:val="0"/>
              <w:adjustRightInd w:val="0"/>
              <w:spacing w:after="0" w:line="240" w:lineRule="auto"/>
              <w:rPr>
                <w:rFonts w:ascii="Arial" w:hAnsi="Arial" w:cs="Arial"/>
                <w:sz w:val="20"/>
                <w:szCs w:val="20"/>
              </w:rPr>
            </w:pP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городской местности</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5 000</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5 000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сельской местности</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3 900</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3 900</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3 900</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r>
      <w:tr w:rsidR="008B5BDA" w:rsidTr="00172E07">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559"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gridSpan w:val="2"/>
          </w:tcPr>
          <w:p w:rsidR="008B5BDA" w:rsidRDefault="008B5BDA">
            <w:pPr>
              <w:autoSpaceDE w:val="0"/>
              <w:autoSpaceDN w:val="0"/>
              <w:adjustRightInd w:val="0"/>
              <w:spacing w:after="0" w:line="240" w:lineRule="auto"/>
              <w:rPr>
                <w:rFonts w:ascii="Arial" w:hAnsi="Arial" w:cs="Arial"/>
                <w:sz w:val="20"/>
                <w:szCs w:val="20"/>
              </w:rPr>
            </w:pPr>
          </w:p>
        </w:tc>
        <w:tc>
          <w:tcPr>
            <w:tcW w:w="992" w:type="dxa"/>
            <w:gridSpan w:val="2"/>
          </w:tcPr>
          <w:p w:rsidR="008B5BDA" w:rsidRDefault="008B5BDA">
            <w:pPr>
              <w:autoSpaceDE w:val="0"/>
              <w:autoSpaceDN w:val="0"/>
              <w:adjustRightInd w:val="0"/>
              <w:spacing w:after="0" w:line="240" w:lineRule="auto"/>
              <w:rPr>
                <w:rFonts w:ascii="Arial" w:hAnsi="Arial" w:cs="Arial"/>
                <w:sz w:val="20"/>
                <w:szCs w:val="20"/>
              </w:rPr>
            </w:pPr>
          </w:p>
        </w:tc>
        <w:tc>
          <w:tcPr>
            <w:tcW w:w="1134" w:type="dxa"/>
            <w:gridSpan w:val="2"/>
          </w:tcPr>
          <w:p w:rsidR="008B5BDA" w:rsidRDefault="008B5BDA">
            <w:pPr>
              <w:autoSpaceDE w:val="0"/>
              <w:autoSpaceDN w:val="0"/>
              <w:adjustRightInd w:val="0"/>
              <w:spacing w:after="0" w:line="240" w:lineRule="auto"/>
              <w:rPr>
                <w:rFonts w:ascii="Arial" w:hAnsi="Arial" w:cs="Arial"/>
                <w:sz w:val="20"/>
                <w:szCs w:val="20"/>
              </w:rPr>
            </w:pP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городской местности</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сельской местности</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r>
      <w:tr w:rsidR="008B5BDA" w:rsidTr="00172E07">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421"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Средняя длительность лечения в медицинских организациях, оказывающих медицинскую помощь в стационарных условиях</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992"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1134" w:type="dxa"/>
            <w:gridSpan w:val="2"/>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r>
    </w:tbl>
    <w:p w:rsidR="008B5BDA" w:rsidRDefault="008B5BDA"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72E07" w:rsidRDefault="00172E07" w:rsidP="008B5BDA">
      <w:pPr>
        <w:autoSpaceDE w:val="0"/>
        <w:autoSpaceDN w:val="0"/>
        <w:adjustRightInd w:val="0"/>
        <w:spacing w:after="0" w:line="240" w:lineRule="auto"/>
        <w:jc w:val="both"/>
        <w:rPr>
          <w:rFonts w:ascii="Arial" w:hAnsi="Arial" w:cs="Arial"/>
          <w:sz w:val="20"/>
          <w:szCs w:val="20"/>
        </w:rPr>
        <w:sectPr w:rsidR="00172E07" w:rsidSect="009A424A">
          <w:pgSz w:w="11906" w:h="16838"/>
          <w:pgMar w:top="567" w:right="567" w:bottom="567" w:left="567" w:header="0" w:footer="0" w:gutter="0"/>
          <w:cols w:space="720"/>
          <w:noEndnote/>
        </w:sectPr>
      </w:pPr>
    </w:p>
    <w:p w:rsidR="00144839" w:rsidRDefault="00144839" w:rsidP="008B5BDA">
      <w:pPr>
        <w:autoSpaceDE w:val="0"/>
        <w:autoSpaceDN w:val="0"/>
        <w:adjustRightInd w:val="0"/>
        <w:spacing w:after="0" w:line="240" w:lineRule="auto"/>
        <w:jc w:val="both"/>
        <w:rPr>
          <w:rFonts w:ascii="Arial" w:hAnsi="Arial" w:cs="Arial"/>
          <w:sz w:val="20"/>
          <w:szCs w:val="20"/>
        </w:rPr>
      </w:pPr>
    </w:p>
    <w:p w:rsidR="008B5BDA" w:rsidRPr="00144839" w:rsidRDefault="008B5BDA" w:rsidP="008B5BDA">
      <w:pPr>
        <w:autoSpaceDE w:val="0"/>
        <w:autoSpaceDN w:val="0"/>
        <w:adjustRightInd w:val="0"/>
        <w:spacing w:after="0" w:line="240" w:lineRule="auto"/>
        <w:jc w:val="right"/>
        <w:outlineLvl w:val="1"/>
        <w:rPr>
          <w:rFonts w:ascii="Arial" w:hAnsi="Arial" w:cs="Arial"/>
          <w:sz w:val="16"/>
          <w:szCs w:val="20"/>
        </w:rPr>
      </w:pPr>
      <w:r w:rsidRPr="00144839">
        <w:rPr>
          <w:rFonts w:ascii="Arial" w:hAnsi="Arial" w:cs="Arial"/>
          <w:sz w:val="16"/>
          <w:szCs w:val="20"/>
        </w:rPr>
        <w:t>Приложение N 4</w:t>
      </w:r>
    </w:p>
    <w:p w:rsidR="008B5BDA" w:rsidRPr="00144839" w:rsidRDefault="008B5BDA" w:rsidP="008B5BDA">
      <w:pPr>
        <w:autoSpaceDE w:val="0"/>
        <w:autoSpaceDN w:val="0"/>
        <w:adjustRightInd w:val="0"/>
        <w:spacing w:after="0" w:line="240" w:lineRule="auto"/>
        <w:jc w:val="right"/>
        <w:rPr>
          <w:rFonts w:ascii="Arial" w:hAnsi="Arial" w:cs="Arial"/>
          <w:sz w:val="16"/>
          <w:szCs w:val="20"/>
        </w:rPr>
      </w:pPr>
      <w:r w:rsidRPr="00144839">
        <w:rPr>
          <w:rFonts w:ascii="Arial" w:hAnsi="Arial" w:cs="Arial"/>
          <w:sz w:val="16"/>
          <w:szCs w:val="20"/>
        </w:rPr>
        <w:t>к Территориальной программе</w:t>
      </w:r>
    </w:p>
    <w:p w:rsidR="008B5BDA" w:rsidRPr="00144839" w:rsidRDefault="008B5BDA" w:rsidP="008B5BDA">
      <w:pPr>
        <w:autoSpaceDE w:val="0"/>
        <w:autoSpaceDN w:val="0"/>
        <w:adjustRightInd w:val="0"/>
        <w:spacing w:after="0" w:line="240" w:lineRule="auto"/>
        <w:jc w:val="right"/>
        <w:rPr>
          <w:rFonts w:ascii="Arial" w:hAnsi="Arial" w:cs="Arial"/>
          <w:sz w:val="16"/>
          <w:szCs w:val="20"/>
        </w:rPr>
      </w:pPr>
      <w:r w:rsidRPr="00144839">
        <w:rPr>
          <w:rFonts w:ascii="Arial" w:hAnsi="Arial" w:cs="Arial"/>
          <w:sz w:val="16"/>
          <w:szCs w:val="20"/>
        </w:rPr>
        <w:t xml:space="preserve">государственных гарантий </w:t>
      </w:r>
      <w:proofErr w:type="gramStart"/>
      <w:r w:rsidRPr="00144839">
        <w:rPr>
          <w:rFonts w:ascii="Arial" w:hAnsi="Arial" w:cs="Arial"/>
          <w:sz w:val="16"/>
          <w:szCs w:val="20"/>
        </w:rPr>
        <w:t>бесплатного</w:t>
      </w:r>
      <w:proofErr w:type="gramEnd"/>
    </w:p>
    <w:p w:rsidR="008B5BDA" w:rsidRPr="00144839" w:rsidRDefault="008B5BDA" w:rsidP="008B5BDA">
      <w:pPr>
        <w:autoSpaceDE w:val="0"/>
        <w:autoSpaceDN w:val="0"/>
        <w:adjustRightInd w:val="0"/>
        <w:spacing w:after="0" w:line="240" w:lineRule="auto"/>
        <w:jc w:val="right"/>
        <w:rPr>
          <w:rFonts w:ascii="Arial" w:hAnsi="Arial" w:cs="Arial"/>
          <w:sz w:val="16"/>
          <w:szCs w:val="20"/>
        </w:rPr>
      </w:pPr>
      <w:r w:rsidRPr="00144839">
        <w:rPr>
          <w:rFonts w:ascii="Arial" w:hAnsi="Arial" w:cs="Arial"/>
          <w:sz w:val="16"/>
          <w:szCs w:val="20"/>
        </w:rPr>
        <w:t xml:space="preserve">оказания гражданам медицинской помощи </w:t>
      </w:r>
      <w:proofErr w:type="gramStart"/>
      <w:r w:rsidRPr="00144839">
        <w:rPr>
          <w:rFonts w:ascii="Arial" w:hAnsi="Arial" w:cs="Arial"/>
          <w:sz w:val="16"/>
          <w:szCs w:val="20"/>
        </w:rPr>
        <w:t>на</w:t>
      </w:r>
      <w:proofErr w:type="gramEnd"/>
    </w:p>
    <w:p w:rsidR="008B5BDA" w:rsidRPr="00144839" w:rsidRDefault="008B5BDA" w:rsidP="008B5BDA">
      <w:pPr>
        <w:autoSpaceDE w:val="0"/>
        <w:autoSpaceDN w:val="0"/>
        <w:adjustRightInd w:val="0"/>
        <w:spacing w:after="0" w:line="240" w:lineRule="auto"/>
        <w:jc w:val="right"/>
        <w:rPr>
          <w:rFonts w:ascii="Arial" w:hAnsi="Arial" w:cs="Arial"/>
          <w:sz w:val="16"/>
          <w:szCs w:val="20"/>
        </w:rPr>
      </w:pPr>
      <w:r w:rsidRPr="00144839">
        <w:rPr>
          <w:rFonts w:ascii="Arial" w:hAnsi="Arial" w:cs="Arial"/>
          <w:sz w:val="16"/>
          <w:szCs w:val="20"/>
        </w:rPr>
        <w:t>территории Хабаровского края на 2021 год</w:t>
      </w:r>
    </w:p>
    <w:p w:rsidR="008B5BDA" w:rsidRDefault="008B5BDA" w:rsidP="008B5BDA">
      <w:pPr>
        <w:autoSpaceDE w:val="0"/>
        <w:autoSpaceDN w:val="0"/>
        <w:adjustRightInd w:val="0"/>
        <w:spacing w:after="0" w:line="240" w:lineRule="auto"/>
        <w:jc w:val="right"/>
        <w:rPr>
          <w:rFonts w:ascii="Arial" w:hAnsi="Arial" w:cs="Arial"/>
          <w:sz w:val="16"/>
          <w:szCs w:val="20"/>
        </w:rPr>
      </w:pPr>
      <w:r w:rsidRPr="00144839">
        <w:rPr>
          <w:rFonts w:ascii="Arial" w:hAnsi="Arial" w:cs="Arial"/>
          <w:sz w:val="16"/>
          <w:szCs w:val="20"/>
        </w:rPr>
        <w:t>и на плановый период 2022 и 2023 годов</w:t>
      </w:r>
    </w:p>
    <w:p w:rsidR="00172E07" w:rsidRPr="00144839" w:rsidRDefault="00172E07" w:rsidP="008B5BDA">
      <w:pPr>
        <w:autoSpaceDE w:val="0"/>
        <w:autoSpaceDN w:val="0"/>
        <w:adjustRightInd w:val="0"/>
        <w:spacing w:after="0" w:line="240" w:lineRule="auto"/>
        <w:jc w:val="right"/>
        <w:rPr>
          <w:rFonts w:ascii="Arial" w:hAnsi="Arial" w:cs="Arial"/>
          <w:sz w:val="16"/>
          <w:szCs w:val="20"/>
        </w:rPr>
      </w:pPr>
    </w:p>
    <w:p w:rsidR="008B5BDA" w:rsidRPr="00172E07" w:rsidRDefault="008B5BDA" w:rsidP="00172E07">
      <w:pPr>
        <w:autoSpaceDE w:val="0"/>
        <w:autoSpaceDN w:val="0"/>
        <w:adjustRightInd w:val="0"/>
        <w:spacing w:after="0" w:line="240" w:lineRule="auto"/>
        <w:jc w:val="center"/>
        <w:rPr>
          <w:rFonts w:ascii="Arial" w:hAnsi="Arial" w:cs="Arial"/>
          <w:b/>
          <w:sz w:val="20"/>
          <w:szCs w:val="20"/>
        </w:rPr>
      </w:pPr>
      <w:bookmarkStart w:id="11" w:name="Par1546"/>
      <w:bookmarkEnd w:id="11"/>
      <w:r w:rsidRPr="00172E07">
        <w:rPr>
          <w:rFonts w:ascii="Arial" w:hAnsi="Arial" w:cs="Arial"/>
          <w:b/>
          <w:sz w:val="20"/>
          <w:szCs w:val="20"/>
        </w:rPr>
        <w:t>СТОИМОСТЬ</w:t>
      </w:r>
      <w:r w:rsidR="00172E07" w:rsidRPr="00172E07">
        <w:rPr>
          <w:rFonts w:ascii="Arial" w:hAnsi="Arial" w:cs="Arial"/>
          <w:b/>
          <w:sz w:val="20"/>
          <w:szCs w:val="20"/>
        </w:rPr>
        <w:t xml:space="preserve"> </w:t>
      </w:r>
      <w:r w:rsidRPr="00172E07">
        <w:rPr>
          <w:rFonts w:ascii="Arial" w:hAnsi="Arial" w:cs="Arial"/>
          <w:b/>
          <w:sz w:val="20"/>
          <w:szCs w:val="20"/>
        </w:rPr>
        <w:t>ТЕРРИТОРИАЛЬНОЙ ПРОГРАММЫ ГОСУДАРСТВЕННЫХ ГАРАНТИЙ</w:t>
      </w:r>
      <w:r w:rsidR="00172E07" w:rsidRPr="00172E07">
        <w:rPr>
          <w:rFonts w:ascii="Arial" w:hAnsi="Arial" w:cs="Arial"/>
          <w:b/>
          <w:sz w:val="20"/>
          <w:szCs w:val="20"/>
        </w:rPr>
        <w:t xml:space="preserve"> </w:t>
      </w:r>
      <w:r w:rsidRPr="00172E07">
        <w:rPr>
          <w:rFonts w:ascii="Arial" w:hAnsi="Arial" w:cs="Arial"/>
          <w:b/>
          <w:sz w:val="20"/>
          <w:szCs w:val="20"/>
        </w:rPr>
        <w:t>БЕСПЛАТНОГО ОКАЗАНИЯ ГРАЖДАНАМ МЕДИЦИНСКОЙ ПОМОЩИ</w:t>
      </w:r>
    </w:p>
    <w:p w:rsidR="008B5BDA" w:rsidRPr="00172E07" w:rsidRDefault="008B5BDA" w:rsidP="00172E07">
      <w:pPr>
        <w:autoSpaceDE w:val="0"/>
        <w:autoSpaceDN w:val="0"/>
        <w:adjustRightInd w:val="0"/>
        <w:spacing w:after="0" w:line="240" w:lineRule="auto"/>
        <w:jc w:val="center"/>
        <w:rPr>
          <w:rFonts w:ascii="Arial" w:hAnsi="Arial" w:cs="Arial"/>
          <w:b/>
          <w:sz w:val="20"/>
          <w:szCs w:val="20"/>
        </w:rPr>
      </w:pPr>
      <w:r w:rsidRPr="00172E07">
        <w:rPr>
          <w:rFonts w:ascii="Arial" w:hAnsi="Arial" w:cs="Arial"/>
          <w:b/>
          <w:sz w:val="20"/>
          <w:szCs w:val="20"/>
        </w:rPr>
        <w:t>НА ТЕРРИТОРИИ ХАБАРОВСКОГО КРАЯ НА 2021 ГОД И НА ПЛАНОВЫЙ</w:t>
      </w:r>
      <w:r w:rsidR="00172E07" w:rsidRPr="00172E07">
        <w:rPr>
          <w:rFonts w:ascii="Arial" w:hAnsi="Arial" w:cs="Arial"/>
          <w:b/>
          <w:sz w:val="20"/>
          <w:szCs w:val="20"/>
        </w:rPr>
        <w:t xml:space="preserve"> </w:t>
      </w:r>
      <w:r w:rsidRPr="00172E07">
        <w:rPr>
          <w:rFonts w:ascii="Arial" w:hAnsi="Arial" w:cs="Arial"/>
          <w:b/>
          <w:sz w:val="20"/>
          <w:szCs w:val="20"/>
        </w:rPr>
        <w:t>ПЕРИОД 2022</w:t>
      </w:r>
      <w:proofErr w:type="gramStart"/>
      <w:r w:rsidRPr="00172E07">
        <w:rPr>
          <w:rFonts w:ascii="Arial" w:hAnsi="Arial" w:cs="Arial"/>
          <w:b/>
          <w:sz w:val="20"/>
          <w:szCs w:val="20"/>
        </w:rPr>
        <w:t xml:space="preserve"> И</w:t>
      </w:r>
      <w:proofErr w:type="gramEnd"/>
      <w:r w:rsidRPr="00172E07">
        <w:rPr>
          <w:rFonts w:ascii="Arial" w:hAnsi="Arial" w:cs="Arial"/>
          <w:b/>
          <w:sz w:val="20"/>
          <w:szCs w:val="20"/>
        </w:rPr>
        <w:t xml:space="preserve"> 2023 ГОДОВ ПО ИСТОЧНИКАМ</w:t>
      </w:r>
      <w:r w:rsidR="00172E07" w:rsidRPr="00172E07">
        <w:rPr>
          <w:rFonts w:ascii="Arial" w:hAnsi="Arial" w:cs="Arial"/>
          <w:b/>
          <w:sz w:val="20"/>
          <w:szCs w:val="20"/>
        </w:rPr>
        <w:t xml:space="preserve"> </w:t>
      </w:r>
      <w:r w:rsidRPr="00172E07">
        <w:rPr>
          <w:rFonts w:ascii="Arial" w:hAnsi="Arial" w:cs="Arial"/>
          <w:b/>
          <w:sz w:val="20"/>
          <w:szCs w:val="20"/>
        </w:rPr>
        <w:t>ФИНАНСОВОГО ОБЕСПЕЧЕНИЯ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7"/>
        <w:gridCol w:w="993"/>
        <w:gridCol w:w="1559"/>
        <w:gridCol w:w="2410"/>
        <w:gridCol w:w="1559"/>
        <w:gridCol w:w="2126"/>
        <w:gridCol w:w="1276"/>
        <w:gridCol w:w="2268"/>
      </w:tblGrid>
      <w:tr w:rsidR="008B5BDA" w:rsidTr="00144839">
        <w:trPr>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 xml:space="preserve">N </w:t>
            </w:r>
            <w:proofErr w:type="gramStart"/>
            <w:r w:rsidRPr="00144839">
              <w:rPr>
                <w:rFonts w:ascii="Arial" w:hAnsi="Arial" w:cs="Arial"/>
                <w:sz w:val="18"/>
                <w:szCs w:val="20"/>
              </w:rPr>
              <w:t>п</w:t>
            </w:r>
            <w:proofErr w:type="gramEnd"/>
            <w:r w:rsidRPr="00144839">
              <w:rPr>
                <w:rFonts w:ascii="Arial" w:hAnsi="Arial" w:cs="Arial"/>
                <w:sz w:val="18"/>
                <w:szCs w:val="20"/>
              </w:rPr>
              <w:t>/п</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 xml:space="preserve">Источники финансового обеспечения Территориальной </w:t>
            </w:r>
            <w:hyperlink w:anchor="Par35" w:history="1">
              <w:r w:rsidRPr="00144839">
                <w:rPr>
                  <w:rFonts w:ascii="Arial" w:hAnsi="Arial" w:cs="Arial"/>
                  <w:color w:val="0000FF"/>
                  <w:sz w:val="18"/>
                  <w:szCs w:val="20"/>
                </w:rPr>
                <w:t>программы</w:t>
              </w:r>
            </w:hyperlink>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Номер строки</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2021 год</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плановый период</w:t>
            </w:r>
          </w:p>
        </w:tc>
      </w:tr>
      <w:tr w:rsidR="008B5BDA" w:rsidTr="00144839">
        <w:trPr>
          <w:tblHeader/>
        </w:trPr>
        <w:tc>
          <w:tcPr>
            <w:tcW w:w="567" w:type="dxa"/>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2897" w:type="dxa"/>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993" w:type="dxa"/>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3969" w:type="dxa"/>
            <w:gridSpan w:val="2"/>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2022 год</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2023 год</w:t>
            </w:r>
          </w:p>
        </w:tc>
      </w:tr>
      <w:tr w:rsidR="008B5BDA" w:rsidTr="00144839">
        <w:trPr>
          <w:tblHeader/>
        </w:trPr>
        <w:tc>
          <w:tcPr>
            <w:tcW w:w="567" w:type="dxa"/>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2897" w:type="dxa"/>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993" w:type="dxa"/>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 xml:space="preserve">утвержденная стоимость Территориальной </w:t>
            </w:r>
            <w:hyperlink w:anchor="Par35" w:history="1">
              <w:r w:rsidRPr="00144839">
                <w:rPr>
                  <w:rFonts w:ascii="Arial" w:hAnsi="Arial" w:cs="Arial"/>
                  <w:color w:val="0000FF"/>
                  <w:sz w:val="18"/>
                  <w:szCs w:val="20"/>
                </w:rPr>
                <w:t>программы</w:t>
              </w:r>
            </w:hyperlink>
          </w:p>
        </w:tc>
        <w:tc>
          <w:tcPr>
            <w:tcW w:w="3685" w:type="dxa"/>
            <w:gridSpan w:val="2"/>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 xml:space="preserve">стоимость Территориальной </w:t>
            </w:r>
            <w:hyperlink w:anchor="Par35" w:history="1">
              <w:r w:rsidRPr="00144839">
                <w:rPr>
                  <w:rFonts w:ascii="Arial" w:hAnsi="Arial" w:cs="Arial"/>
                  <w:color w:val="0000FF"/>
                  <w:sz w:val="18"/>
                  <w:szCs w:val="20"/>
                </w:rPr>
                <w:t>программы</w:t>
              </w:r>
            </w:hyperlink>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 xml:space="preserve">стоимость Территориальной </w:t>
            </w:r>
            <w:hyperlink w:anchor="Par35" w:history="1">
              <w:r w:rsidRPr="00144839">
                <w:rPr>
                  <w:rFonts w:ascii="Arial" w:hAnsi="Arial" w:cs="Arial"/>
                  <w:color w:val="0000FF"/>
                  <w:sz w:val="18"/>
                  <w:szCs w:val="20"/>
                </w:rPr>
                <w:t>программы</w:t>
              </w:r>
            </w:hyperlink>
          </w:p>
        </w:tc>
      </w:tr>
      <w:tr w:rsidR="008B5BDA" w:rsidTr="00144839">
        <w:trPr>
          <w:tblHeader/>
        </w:trPr>
        <w:tc>
          <w:tcPr>
            <w:tcW w:w="567" w:type="dxa"/>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2897" w:type="dxa"/>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993" w:type="dxa"/>
            <w:vMerge/>
            <w:tcBorders>
              <w:top w:val="single" w:sz="4" w:space="0" w:color="auto"/>
              <w:left w:val="single" w:sz="4" w:space="0" w:color="auto"/>
              <w:bottom w:val="single" w:sz="4" w:space="0" w:color="auto"/>
              <w:right w:val="single" w:sz="4" w:space="0" w:color="auto"/>
            </w:tcBorders>
          </w:tcPr>
          <w:p w:rsidR="008B5BDA" w:rsidRPr="00144839" w:rsidRDefault="008B5BDA">
            <w:pPr>
              <w:autoSpaceDE w:val="0"/>
              <w:autoSpaceDN w:val="0"/>
              <w:adjustRightInd w:val="0"/>
              <w:spacing w:after="0" w:line="240" w:lineRule="auto"/>
              <w:jc w:val="both"/>
              <w:rPr>
                <w:rFonts w:ascii="Arial" w:hAnsi="Arial" w:cs="Arial"/>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всего (тыс. рублей)</w:t>
            </w:r>
          </w:p>
        </w:tc>
        <w:tc>
          <w:tcPr>
            <w:tcW w:w="2410" w:type="dxa"/>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на одного жителя (одно застрахованное лицо по ОМС) в год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всего (тыс. 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на одного жителя (одно застрахованное лицо по ОМС) в год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всего (тыс. рублей)</w:t>
            </w:r>
          </w:p>
        </w:tc>
        <w:tc>
          <w:tcPr>
            <w:tcW w:w="2268" w:type="dxa"/>
            <w:tcBorders>
              <w:top w:val="single" w:sz="4" w:space="0" w:color="auto"/>
              <w:left w:val="single" w:sz="4" w:space="0" w:color="auto"/>
              <w:bottom w:val="single" w:sz="4" w:space="0" w:color="auto"/>
              <w:right w:val="single" w:sz="4" w:space="0" w:color="auto"/>
            </w:tcBorders>
            <w:vAlign w:val="center"/>
          </w:tcPr>
          <w:p w:rsidR="008B5BDA" w:rsidRPr="00144839" w:rsidRDefault="008B5BDA">
            <w:pPr>
              <w:autoSpaceDE w:val="0"/>
              <w:autoSpaceDN w:val="0"/>
              <w:adjustRightInd w:val="0"/>
              <w:spacing w:after="0" w:line="240" w:lineRule="auto"/>
              <w:jc w:val="center"/>
              <w:rPr>
                <w:rFonts w:ascii="Arial" w:hAnsi="Arial" w:cs="Arial"/>
                <w:sz w:val="18"/>
                <w:szCs w:val="20"/>
              </w:rPr>
            </w:pPr>
            <w:r w:rsidRPr="00144839">
              <w:rPr>
                <w:rFonts w:ascii="Arial" w:hAnsi="Arial" w:cs="Arial"/>
                <w:sz w:val="18"/>
                <w:szCs w:val="20"/>
              </w:rPr>
              <w:t>на одного жителя (одно застрахованное лицо по ОМС) в год (рублей)</w:t>
            </w:r>
          </w:p>
        </w:tc>
      </w:tr>
      <w:tr w:rsidR="008B5BDA" w:rsidTr="00144839">
        <w:trPr>
          <w:tblHeader/>
        </w:trPr>
        <w:tc>
          <w:tcPr>
            <w:tcW w:w="56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9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8B5BDA" w:rsidTr="00144839">
        <w:tc>
          <w:tcPr>
            <w:tcW w:w="567" w:type="dxa"/>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p>
        </w:tc>
        <w:tc>
          <w:tcPr>
            <w:tcW w:w="2897" w:type="dxa"/>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xml:space="preserve"> - всего (сумма </w:t>
            </w:r>
            <w:hyperlink w:anchor="Par1596" w:history="1">
              <w:r>
                <w:rPr>
                  <w:rFonts w:ascii="Arial" w:hAnsi="Arial" w:cs="Arial"/>
                  <w:color w:val="0000FF"/>
                  <w:sz w:val="20"/>
                  <w:szCs w:val="20"/>
                </w:rPr>
                <w:t>строк 02</w:t>
              </w:r>
            </w:hyperlink>
            <w:r>
              <w:rPr>
                <w:rFonts w:ascii="Arial" w:hAnsi="Arial" w:cs="Arial"/>
                <w:sz w:val="20"/>
                <w:szCs w:val="20"/>
              </w:rPr>
              <w:t xml:space="preserve"> + </w:t>
            </w:r>
            <w:hyperlink w:anchor="Par1605" w:history="1">
              <w:r>
                <w:rPr>
                  <w:rFonts w:ascii="Arial" w:hAnsi="Arial" w:cs="Arial"/>
                  <w:color w:val="0000FF"/>
                  <w:sz w:val="20"/>
                  <w:szCs w:val="20"/>
                </w:rPr>
                <w:t>03</w:t>
              </w:r>
            </w:hyperlink>
            <w:r>
              <w:rPr>
                <w:rFonts w:ascii="Arial" w:hAnsi="Arial" w:cs="Arial"/>
                <w:sz w:val="20"/>
                <w:szCs w:val="20"/>
              </w:rPr>
              <w:t>)</w:t>
            </w:r>
          </w:p>
        </w:tc>
        <w:tc>
          <w:tcPr>
            <w:tcW w:w="993"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559"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33 594 149,41</w:t>
            </w:r>
          </w:p>
        </w:tc>
        <w:tc>
          <w:tcPr>
            <w:tcW w:w="2410"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25 416,07</w:t>
            </w:r>
          </w:p>
        </w:tc>
        <w:tc>
          <w:tcPr>
            <w:tcW w:w="1559"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33 992 726,37</w:t>
            </w:r>
          </w:p>
        </w:tc>
        <w:tc>
          <w:tcPr>
            <w:tcW w:w="2126"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25 713,30</w:t>
            </w:r>
          </w:p>
        </w:tc>
        <w:tc>
          <w:tcPr>
            <w:tcW w:w="1276"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35 591 948,25</w:t>
            </w:r>
          </w:p>
        </w:tc>
        <w:tc>
          <w:tcPr>
            <w:tcW w:w="2268"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26 921,80</w:t>
            </w:r>
          </w:p>
        </w:tc>
      </w:tr>
      <w:tr w:rsidR="008B5BDA" w:rsidTr="00144839">
        <w:tc>
          <w:tcPr>
            <w:tcW w:w="567" w:type="dxa"/>
          </w:tcPr>
          <w:p w:rsidR="008B5BDA" w:rsidRDefault="008B5BDA">
            <w:pPr>
              <w:autoSpaceDE w:val="0"/>
              <w:autoSpaceDN w:val="0"/>
              <w:adjustRightInd w:val="0"/>
              <w:spacing w:after="0" w:line="240" w:lineRule="auto"/>
              <w:rPr>
                <w:rFonts w:ascii="Arial" w:hAnsi="Arial" w:cs="Arial"/>
                <w:sz w:val="20"/>
                <w:szCs w:val="20"/>
              </w:rPr>
            </w:pPr>
          </w:p>
        </w:tc>
        <w:tc>
          <w:tcPr>
            <w:tcW w:w="2897" w:type="dxa"/>
          </w:tcPr>
          <w:p w:rsidR="008B5BDA" w:rsidRDefault="008B5BD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том числе:</w:t>
            </w:r>
          </w:p>
        </w:tc>
        <w:tc>
          <w:tcPr>
            <w:tcW w:w="993" w:type="dxa"/>
          </w:tcPr>
          <w:p w:rsidR="008B5BDA" w:rsidRDefault="008B5BDA">
            <w:pPr>
              <w:autoSpaceDE w:val="0"/>
              <w:autoSpaceDN w:val="0"/>
              <w:adjustRightInd w:val="0"/>
              <w:spacing w:after="0" w:line="240" w:lineRule="auto"/>
              <w:rPr>
                <w:rFonts w:ascii="Arial" w:hAnsi="Arial" w:cs="Arial"/>
                <w:sz w:val="20"/>
                <w:szCs w:val="20"/>
              </w:rPr>
            </w:pPr>
          </w:p>
        </w:tc>
        <w:tc>
          <w:tcPr>
            <w:tcW w:w="1559" w:type="dxa"/>
          </w:tcPr>
          <w:p w:rsidR="008B5BDA" w:rsidRDefault="008B5BDA">
            <w:pPr>
              <w:autoSpaceDE w:val="0"/>
              <w:autoSpaceDN w:val="0"/>
              <w:adjustRightInd w:val="0"/>
              <w:spacing w:after="0" w:line="240" w:lineRule="auto"/>
              <w:rPr>
                <w:rFonts w:ascii="Arial" w:hAnsi="Arial" w:cs="Arial"/>
                <w:sz w:val="20"/>
                <w:szCs w:val="20"/>
              </w:rPr>
            </w:pPr>
          </w:p>
        </w:tc>
        <w:tc>
          <w:tcPr>
            <w:tcW w:w="2410" w:type="dxa"/>
          </w:tcPr>
          <w:p w:rsidR="008B5BDA" w:rsidRDefault="008B5BDA">
            <w:pPr>
              <w:autoSpaceDE w:val="0"/>
              <w:autoSpaceDN w:val="0"/>
              <w:adjustRightInd w:val="0"/>
              <w:spacing w:after="0" w:line="240" w:lineRule="auto"/>
              <w:rPr>
                <w:rFonts w:ascii="Arial" w:hAnsi="Arial" w:cs="Arial"/>
                <w:sz w:val="20"/>
                <w:szCs w:val="20"/>
              </w:rPr>
            </w:pPr>
          </w:p>
        </w:tc>
        <w:tc>
          <w:tcPr>
            <w:tcW w:w="1559" w:type="dxa"/>
          </w:tcPr>
          <w:p w:rsidR="008B5BDA" w:rsidRDefault="008B5BDA">
            <w:pPr>
              <w:autoSpaceDE w:val="0"/>
              <w:autoSpaceDN w:val="0"/>
              <w:adjustRightInd w:val="0"/>
              <w:spacing w:after="0" w:line="240" w:lineRule="auto"/>
              <w:rPr>
                <w:rFonts w:ascii="Arial" w:hAnsi="Arial" w:cs="Arial"/>
                <w:sz w:val="20"/>
                <w:szCs w:val="20"/>
              </w:rPr>
            </w:pPr>
          </w:p>
        </w:tc>
        <w:tc>
          <w:tcPr>
            <w:tcW w:w="2126" w:type="dxa"/>
          </w:tcPr>
          <w:p w:rsidR="008B5BDA" w:rsidRDefault="008B5BDA">
            <w:pPr>
              <w:autoSpaceDE w:val="0"/>
              <w:autoSpaceDN w:val="0"/>
              <w:adjustRightInd w:val="0"/>
              <w:spacing w:after="0" w:line="240" w:lineRule="auto"/>
              <w:rPr>
                <w:rFonts w:ascii="Arial" w:hAnsi="Arial" w:cs="Arial"/>
                <w:sz w:val="20"/>
                <w:szCs w:val="20"/>
              </w:rPr>
            </w:pPr>
          </w:p>
        </w:tc>
        <w:tc>
          <w:tcPr>
            <w:tcW w:w="1276" w:type="dxa"/>
          </w:tcPr>
          <w:p w:rsidR="008B5BDA" w:rsidRDefault="008B5BDA">
            <w:pPr>
              <w:autoSpaceDE w:val="0"/>
              <w:autoSpaceDN w:val="0"/>
              <w:adjustRightInd w:val="0"/>
              <w:spacing w:after="0" w:line="240" w:lineRule="auto"/>
              <w:rPr>
                <w:rFonts w:ascii="Arial" w:hAnsi="Arial" w:cs="Arial"/>
                <w:sz w:val="20"/>
                <w:szCs w:val="20"/>
              </w:rPr>
            </w:pPr>
          </w:p>
        </w:tc>
        <w:tc>
          <w:tcPr>
            <w:tcW w:w="2268"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144839">
        <w:tc>
          <w:tcPr>
            <w:tcW w:w="567" w:type="dxa"/>
          </w:tcPr>
          <w:p w:rsidR="008B5BDA" w:rsidRDefault="008B5BDA">
            <w:pPr>
              <w:autoSpaceDE w:val="0"/>
              <w:autoSpaceDN w:val="0"/>
              <w:adjustRightInd w:val="0"/>
              <w:spacing w:after="0" w:line="240" w:lineRule="auto"/>
              <w:jc w:val="center"/>
              <w:rPr>
                <w:rFonts w:ascii="Arial" w:hAnsi="Arial" w:cs="Arial"/>
                <w:sz w:val="20"/>
                <w:szCs w:val="20"/>
              </w:rPr>
            </w:pPr>
            <w:bookmarkStart w:id="12" w:name="Par1596"/>
            <w:bookmarkEnd w:id="12"/>
            <w:r>
              <w:rPr>
                <w:rFonts w:ascii="Arial" w:hAnsi="Arial" w:cs="Arial"/>
                <w:sz w:val="20"/>
                <w:szCs w:val="20"/>
              </w:rPr>
              <w:t>I.</w:t>
            </w:r>
          </w:p>
        </w:tc>
        <w:tc>
          <w:tcPr>
            <w:tcW w:w="289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краевого бюджета &lt;*&gt;</w:t>
            </w:r>
          </w:p>
        </w:tc>
        <w:tc>
          <w:tcPr>
            <w:tcW w:w="99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6 853 792,51</w:t>
            </w:r>
          </w:p>
        </w:tc>
        <w:tc>
          <w:tcPr>
            <w:tcW w:w="241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5 209,47</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5 977 112,67</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4 543,10</w:t>
            </w:r>
          </w:p>
        </w:tc>
        <w:tc>
          <w:tcPr>
            <w:tcW w:w="127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5 981 970,05</w:t>
            </w:r>
          </w:p>
        </w:tc>
        <w:tc>
          <w:tcPr>
            <w:tcW w:w="2268"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4 546,80</w:t>
            </w:r>
          </w:p>
        </w:tc>
      </w:tr>
      <w:tr w:rsidR="008B5BDA" w:rsidTr="00144839">
        <w:tc>
          <w:tcPr>
            <w:tcW w:w="567" w:type="dxa"/>
          </w:tcPr>
          <w:p w:rsidR="008B5BDA" w:rsidRDefault="008B5BDA">
            <w:pPr>
              <w:autoSpaceDE w:val="0"/>
              <w:autoSpaceDN w:val="0"/>
              <w:adjustRightInd w:val="0"/>
              <w:spacing w:after="0" w:line="240" w:lineRule="auto"/>
              <w:jc w:val="center"/>
              <w:rPr>
                <w:rFonts w:ascii="Arial" w:hAnsi="Arial" w:cs="Arial"/>
                <w:sz w:val="20"/>
                <w:szCs w:val="20"/>
              </w:rPr>
            </w:pPr>
            <w:bookmarkStart w:id="13" w:name="Par1605"/>
            <w:bookmarkEnd w:id="13"/>
            <w:r>
              <w:rPr>
                <w:rFonts w:ascii="Arial" w:hAnsi="Arial" w:cs="Arial"/>
                <w:sz w:val="20"/>
                <w:szCs w:val="20"/>
              </w:rPr>
              <w:t>II.</w:t>
            </w:r>
          </w:p>
        </w:tc>
        <w:tc>
          <w:tcPr>
            <w:tcW w:w="289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территориальной программы ОМС - всего (сумма </w:t>
            </w:r>
            <w:hyperlink w:anchor="Par1614" w:history="1">
              <w:r>
                <w:rPr>
                  <w:rFonts w:ascii="Arial" w:hAnsi="Arial" w:cs="Arial"/>
                  <w:color w:val="0000FF"/>
                  <w:sz w:val="20"/>
                  <w:szCs w:val="20"/>
                </w:rPr>
                <w:t>строк 04</w:t>
              </w:r>
            </w:hyperlink>
            <w:r>
              <w:rPr>
                <w:rFonts w:ascii="Arial" w:hAnsi="Arial" w:cs="Arial"/>
                <w:sz w:val="20"/>
                <w:szCs w:val="20"/>
              </w:rPr>
              <w:t xml:space="preserve"> + </w:t>
            </w:r>
            <w:hyperlink w:anchor="Par1659" w:history="1">
              <w:r>
                <w:rPr>
                  <w:rFonts w:ascii="Arial" w:hAnsi="Arial" w:cs="Arial"/>
                  <w:color w:val="0000FF"/>
                  <w:sz w:val="20"/>
                  <w:szCs w:val="20"/>
                </w:rPr>
                <w:t>08</w:t>
              </w:r>
            </w:hyperlink>
            <w:r>
              <w:rPr>
                <w:rFonts w:ascii="Arial" w:hAnsi="Arial" w:cs="Arial"/>
                <w:sz w:val="20"/>
                <w:szCs w:val="20"/>
              </w:rPr>
              <w:t>)</w:t>
            </w:r>
          </w:p>
        </w:tc>
        <w:tc>
          <w:tcPr>
            <w:tcW w:w="99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26 740 356,90</w:t>
            </w:r>
          </w:p>
        </w:tc>
        <w:tc>
          <w:tcPr>
            <w:tcW w:w="241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20 206,60</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28 015 613,70</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21 170,20</w:t>
            </w:r>
          </w:p>
        </w:tc>
        <w:tc>
          <w:tcPr>
            <w:tcW w:w="127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29 609 978,20</w:t>
            </w:r>
          </w:p>
        </w:tc>
        <w:tc>
          <w:tcPr>
            <w:tcW w:w="2268"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22 375,00</w:t>
            </w:r>
          </w:p>
        </w:tc>
      </w:tr>
      <w:tr w:rsidR="008B5BDA" w:rsidTr="00144839">
        <w:tc>
          <w:tcPr>
            <w:tcW w:w="567" w:type="dxa"/>
          </w:tcPr>
          <w:p w:rsidR="008B5BDA" w:rsidRDefault="008B5BDA">
            <w:pPr>
              <w:autoSpaceDE w:val="0"/>
              <w:autoSpaceDN w:val="0"/>
              <w:adjustRightInd w:val="0"/>
              <w:spacing w:after="0" w:line="240" w:lineRule="auto"/>
              <w:jc w:val="center"/>
              <w:rPr>
                <w:rFonts w:ascii="Arial" w:hAnsi="Arial" w:cs="Arial"/>
                <w:sz w:val="20"/>
                <w:szCs w:val="20"/>
              </w:rPr>
            </w:pPr>
            <w:bookmarkStart w:id="14" w:name="Par1614"/>
            <w:bookmarkEnd w:id="14"/>
            <w:r>
              <w:rPr>
                <w:rFonts w:ascii="Arial" w:hAnsi="Arial" w:cs="Arial"/>
                <w:sz w:val="20"/>
                <w:szCs w:val="20"/>
              </w:rPr>
              <w:t>1.</w:t>
            </w:r>
          </w:p>
        </w:tc>
        <w:tc>
          <w:tcPr>
            <w:tcW w:w="289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территориальной программы ОМС за счет средств системы ОМС в рамках базовой программы (сумма </w:t>
            </w:r>
            <w:hyperlink w:anchor="Par1632" w:history="1">
              <w:r>
                <w:rPr>
                  <w:rFonts w:ascii="Arial" w:hAnsi="Arial" w:cs="Arial"/>
                  <w:color w:val="0000FF"/>
                  <w:sz w:val="20"/>
                  <w:szCs w:val="20"/>
                </w:rPr>
                <w:t>строк 05</w:t>
              </w:r>
            </w:hyperlink>
            <w:r>
              <w:rPr>
                <w:rFonts w:ascii="Arial" w:hAnsi="Arial" w:cs="Arial"/>
                <w:sz w:val="20"/>
                <w:szCs w:val="20"/>
              </w:rPr>
              <w:t xml:space="preserve"> + </w:t>
            </w:r>
            <w:hyperlink w:anchor="Par1641" w:history="1">
              <w:r>
                <w:rPr>
                  <w:rFonts w:ascii="Arial" w:hAnsi="Arial" w:cs="Arial"/>
                  <w:color w:val="0000FF"/>
                  <w:sz w:val="20"/>
                  <w:szCs w:val="20"/>
                </w:rPr>
                <w:t>06</w:t>
              </w:r>
            </w:hyperlink>
            <w:r>
              <w:rPr>
                <w:rFonts w:ascii="Arial" w:hAnsi="Arial" w:cs="Arial"/>
                <w:sz w:val="20"/>
                <w:szCs w:val="20"/>
              </w:rPr>
              <w:t xml:space="preserve"> + </w:t>
            </w:r>
            <w:hyperlink w:anchor="Par1650" w:history="1">
              <w:r>
                <w:rPr>
                  <w:rFonts w:ascii="Arial" w:hAnsi="Arial" w:cs="Arial"/>
                  <w:color w:val="0000FF"/>
                  <w:sz w:val="20"/>
                  <w:szCs w:val="20"/>
                </w:rPr>
                <w:t>07</w:t>
              </w:r>
            </w:hyperlink>
            <w:r>
              <w:rPr>
                <w:rFonts w:ascii="Arial" w:hAnsi="Arial" w:cs="Arial"/>
                <w:sz w:val="20"/>
                <w:szCs w:val="20"/>
              </w:rPr>
              <w:t>)</w:t>
            </w:r>
          </w:p>
        </w:tc>
        <w:tc>
          <w:tcPr>
            <w:tcW w:w="99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26 740 356,90</w:t>
            </w:r>
          </w:p>
        </w:tc>
        <w:tc>
          <w:tcPr>
            <w:tcW w:w="241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20 206,60</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28 015 613,70</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21 170,20</w:t>
            </w:r>
          </w:p>
        </w:tc>
        <w:tc>
          <w:tcPr>
            <w:tcW w:w="127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29 609 978,20</w:t>
            </w:r>
          </w:p>
        </w:tc>
        <w:tc>
          <w:tcPr>
            <w:tcW w:w="2268"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22 375,00</w:t>
            </w:r>
          </w:p>
        </w:tc>
      </w:tr>
      <w:tr w:rsidR="008B5BDA" w:rsidTr="00144839">
        <w:tc>
          <w:tcPr>
            <w:tcW w:w="567" w:type="dxa"/>
          </w:tcPr>
          <w:p w:rsidR="008B5BDA" w:rsidRDefault="008B5BDA">
            <w:pPr>
              <w:autoSpaceDE w:val="0"/>
              <w:autoSpaceDN w:val="0"/>
              <w:adjustRightInd w:val="0"/>
              <w:spacing w:after="0" w:line="240" w:lineRule="auto"/>
              <w:rPr>
                <w:rFonts w:ascii="Arial" w:hAnsi="Arial" w:cs="Arial"/>
                <w:sz w:val="20"/>
                <w:szCs w:val="20"/>
              </w:rPr>
            </w:pPr>
          </w:p>
        </w:tc>
        <w:tc>
          <w:tcPr>
            <w:tcW w:w="2897" w:type="dxa"/>
          </w:tcPr>
          <w:p w:rsidR="008B5BDA" w:rsidRDefault="008B5BD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том числе:</w:t>
            </w:r>
          </w:p>
        </w:tc>
        <w:tc>
          <w:tcPr>
            <w:tcW w:w="993" w:type="dxa"/>
          </w:tcPr>
          <w:p w:rsidR="008B5BDA" w:rsidRDefault="008B5BDA">
            <w:pPr>
              <w:autoSpaceDE w:val="0"/>
              <w:autoSpaceDN w:val="0"/>
              <w:adjustRightInd w:val="0"/>
              <w:spacing w:after="0" w:line="240" w:lineRule="auto"/>
              <w:rPr>
                <w:rFonts w:ascii="Arial" w:hAnsi="Arial" w:cs="Arial"/>
                <w:sz w:val="20"/>
                <w:szCs w:val="20"/>
              </w:rPr>
            </w:pPr>
          </w:p>
        </w:tc>
        <w:tc>
          <w:tcPr>
            <w:tcW w:w="1559" w:type="dxa"/>
          </w:tcPr>
          <w:p w:rsidR="008B5BDA" w:rsidRDefault="008B5BDA">
            <w:pPr>
              <w:autoSpaceDE w:val="0"/>
              <w:autoSpaceDN w:val="0"/>
              <w:adjustRightInd w:val="0"/>
              <w:spacing w:after="0" w:line="240" w:lineRule="auto"/>
              <w:rPr>
                <w:rFonts w:ascii="Arial" w:hAnsi="Arial" w:cs="Arial"/>
                <w:sz w:val="20"/>
                <w:szCs w:val="20"/>
              </w:rPr>
            </w:pPr>
          </w:p>
        </w:tc>
        <w:tc>
          <w:tcPr>
            <w:tcW w:w="2410" w:type="dxa"/>
          </w:tcPr>
          <w:p w:rsidR="008B5BDA" w:rsidRDefault="008B5BDA">
            <w:pPr>
              <w:autoSpaceDE w:val="0"/>
              <w:autoSpaceDN w:val="0"/>
              <w:adjustRightInd w:val="0"/>
              <w:spacing w:after="0" w:line="240" w:lineRule="auto"/>
              <w:rPr>
                <w:rFonts w:ascii="Arial" w:hAnsi="Arial" w:cs="Arial"/>
                <w:sz w:val="20"/>
                <w:szCs w:val="20"/>
              </w:rPr>
            </w:pPr>
          </w:p>
        </w:tc>
        <w:tc>
          <w:tcPr>
            <w:tcW w:w="1559" w:type="dxa"/>
          </w:tcPr>
          <w:p w:rsidR="008B5BDA" w:rsidRDefault="008B5BDA">
            <w:pPr>
              <w:autoSpaceDE w:val="0"/>
              <w:autoSpaceDN w:val="0"/>
              <w:adjustRightInd w:val="0"/>
              <w:spacing w:after="0" w:line="240" w:lineRule="auto"/>
              <w:rPr>
                <w:rFonts w:ascii="Arial" w:hAnsi="Arial" w:cs="Arial"/>
                <w:sz w:val="20"/>
                <w:szCs w:val="20"/>
              </w:rPr>
            </w:pPr>
          </w:p>
        </w:tc>
        <w:tc>
          <w:tcPr>
            <w:tcW w:w="2126" w:type="dxa"/>
          </w:tcPr>
          <w:p w:rsidR="008B5BDA" w:rsidRDefault="008B5BDA">
            <w:pPr>
              <w:autoSpaceDE w:val="0"/>
              <w:autoSpaceDN w:val="0"/>
              <w:adjustRightInd w:val="0"/>
              <w:spacing w:after="0" w:line="240" w:lineRule="auto"/>
              <w:rPr>
                <w:rFonts w:ascii="Arial" w:hAnsi="Arial" w:cs="Arial"/>
                <w:sz w:val="20"/>
                <w:szCs w:val="20"/>
              </w:rPr>
            </w:pPr>
          </w:p>
        </w:tc>
        <w:tc>
          <w:tcPr>
            <w:tcW w:w="1276" w:type="dxa"/>
          </w:tcPr>
          <w:p w:rsidR="008B5BDA" w:rsidRDefault="008B5BDA">
            <w:pPr>
              <w:autoSpaceDE w:val="0"/>
              <w:autoSpaceDN w:val="0"/>
              <w:adjustRightInd w:val="0"/>
              <w:spacing w:after="0" w:line="240" w:lineRule="auto"/>
              <w:rPr>
                <w:rFonts w:ascii="Arial" w:hAnsi="Arial" w:cs="Arial"/>
                <w:sz w:val="20"/>
                <w:szCs w:val="20"/>
              </w:rPr>
            </w:pPr>
          </w:p>
        </w:tc>
        <w:tc>
          <w:tcPr>
            <w:tcW w:w="2268"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144839">
        <w:tc>
          <w:tcPr>
            <w:tcW w:w="567" w:type="dxa"/>
          </w:tcPr>
          <w:p w:rsidR="008B5BDA" w:rsidRDefault="008B5BDA">
            <w:pPr>
              <w:autoSpaceDE w:val="0"/>
              <w:autoSpaceDN w:val="0"/>
              <w:adjustRightInd w:val="0"/>
              <w:spacing w:after="0" w:line="240" w:lineRule="auto"/>
              <w:jc w:val="center"/>
              <w:rPr>
                <w:rFonts w:ascii="Arial" w:hAnsi="Arial" w:cs="Arial"/>
                <w:sz w:val="20"/>
                <w:szCs w:val="20"/>
              </w:rPr>
            </w:pPr>
            <w:bookmarkStart w:id="15" w:name="Par1632"/>
            <w:bookmarkEnd w:id="15"/>
            <w:r>
              <w:rPr>
                <w:rFonts w:ascii="Arial" w:hAnsi="Arial" w:cs="Arial"/>
                <w:sz w:val="20"/>
                <w:szCs w:val="20"/>
              </w:rPr>
              <w:t>1.1.</w:t>
            </w:r>
          </w:p>
        </w:tc>
        <w:tc>
          <w:tcPr>
            <w:tcW w:w="289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из бюджета Федерального фонда обязательного медицинского страхования &lt;**&gt;</w:t>
            </w:r>
          </w:p>
        </w:tc>
        <w:tc>
          <w:tcPr>
            <w:tcW w:w="99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26 727 650,30</w:t>
            </w:r>
          </w:p>
        </w:tc>
        <w:tc>
          <w:tcPr>
            <w:tcW w:w="241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20 197,00</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28 002 853,10</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21 160,60</w:t>
            </w:r>
          </w:p>
        </w:tc>
        <w:tc>
          <w:tcPr>
            <w:tcW w:w="127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29 597 217,60</w:t>
            </w:r>
          </w:p>
        </w:tc>
        <w:tc>
          <w:tcPr>
            <w:tcW w:w="2268"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22 365,40</w:t>
            </w:r>
          </w:p>
        </w:tc>
      </w:tr>
      <w:tr w:rsidR="008B5BDA" w:rsidTr="00144839">
        <w:tc>
          <w:tcPr>
            <w:tcW w:w="567" w:type="dxa"/>
          </w:tcPr>
          <w:p w:rsidR="008B5BDA" w:rsidRDefault="008B5BDA">
            <w:pPr>
              <w:autoSpaceDE w:val="0"/>
              <w:autoSpaceDN w:val="0"/>
              <w:adjustRightInd w:val="0"/>
              <w:spacing w:after="0" w:line="240" w:lineRule="auto"/>
              <w:jc w:val="center"/>
              <w:rPr>
                <w:rFonts w:ascii="Arial" w:hAnsi="Arial" w:cs="Arial"/>
                <w:sz w:val="20"/>
                <w:szCs w:val="20"/>
              </w:rPr>
            </w:pPr>
            <w:bookmarkStart w:id="16" w:name="Par1641"/>
            <w:bookmarkEnd w:id="16"/>
            <w:r>
              <w:rPr>
                <w:rFonts w:ascii="Arial" w:hAnsi="Arial" w:cs="Arial"/>
                <w:sz w:val="20"/>
                <w:szCs w:val="20"/>
              </w:rPr>
              <w:lastRenderedPageBreak/>
              <w:t>1.2.</w:t>
            </w:r>
          </w:p>
        </w:tc>
        <w:tc>
          <w:tcPr>
            <w:tcW w:w="289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краевого бюджета на финансовое обеспечение территориальной программы ОМС в части базовой программы ОМС</w:t>
            </w:r>
          </w:p>
        </w:tc>
        <w:tc>
          <w:tcPr>
            <w:tcW w:w="99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41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7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268"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8B5BDA" w:rsidTr="00144839">
        <w:tc>
          <w:tcPr>
            <w:tcW w:w="567" w:type="dxa"/>
          </w:tcPr>
          <w:p w:rsidR="008B5BDA" w:rsidRDefault="008B5BDA">
            <w:pPr>
              <w:autoSpaceDE w:val="0"/>
              <w:autoSpaceDN w:val="0"/>
              <w:adjustRightInd w:val="0"/>
              <w:spacing w:after="0" w:line="240" w:lineRule="auto"/>
              <w:jc w:val="center"/>
              <w:rPr>
                <w:rFonts w:ascii="Arial" w:hAnsi="Arial" w:cs="Arial"/>
                <w:sz w:val="20"/>
                <w:szCs w:val="20"/>
              </w:rPr>
            </w:pPr>
            <w:bookmarkStart w:id="17" w:name="Par1650"/>
            <w:bookmarkEnd w:id="17"/>
            <w:r>
              <w:rPr>
                <w:rFonts w:ascii="Arial" w:hAnsi="Arial" w:cs="Arial"/>
                <w:sz w:val="20"/>
                <w:szCs w:val="20"/>
              </w:rPr>
              <w:t>1.3.</w:t>
            </w:r>
          </w:p>
        </w:tc>
        <w:tc>
          <w:tcPr>
            <w:tcW w:w="289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поступления</w:t>
            </w:r>
          </w:p>
        </w:tc>
        <w:tc>
          <w:tcPr>
            <w:tcW w:w="99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12 706,60</w:t>
            </w:r>
          </w:p>
        </w:tc>
        <w:tc>
          <w:tcPr>
            <w:tcW w:w="241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12 760,60</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w:t>
            </w:r>
          </w:p>
        </w:tc>
        <w:tc>
          <w:tcPr>
            <w:tcW w:w="127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12 760,60</w:t>
            </w:r>
          </w:p>
        </w:tc>
        <w:tc>
          <w:tcPr>
            <w:tcW w:w="2268"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w:t>
            </w:r>
          </w:p>
        </w:tc>
      </w:tr>
      <w:tr w:rsidR="008B5BDA" w:rsidTr="00144839">
        <w:tc>
          <w:tcPr>
            <w:tcW w:w="567" w:type="dxa"/>
          </w:tcPr>
          <w:p w:rsidR="008B5BDA" w:rsidRDefault="008B5BDA">
            <w:pPr>
              <w:autoSpaceDE w:val="0"/>
              <w:autoSpaceDN w:val="0"/>
              <w:adjustRightInd w:val="0"/>
              <w:spacing w:after="0" w:line="240" w:lineRule="auto"/>
              <w:jc w:val="center"/>
              <w:rPr>
                <w:rFonts w:ascii="Arial" w:hAnsi="Arial" w:cs="Arial"/>
                <w:sz w:val="20"/>
                <w:szCs w:val="20"/>
              </w:rPr>
            </w:pPr>
            <w:bookmarkStart w:id="18" w:name="Par1659"/>
            <w:bookmarkEnd w:id="18"/>
            <w:r>
              <w:rPr>
                <w:rFonts w:ascii="Arial" w:hAnsi="Arial" w:cs="Arial"/>
                <w:sz w:val="20"/>
                <w:szCs w:val="20"/>
              </w:rPr>
              <w:t>2.</w:t>
            </w:r>
          </w:p>
        </w:tc>
        <w:tc>
          <w:tcPr>
            <w:tcW w:w="289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99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41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7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268"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8B5BDA" w:rsidTr="00144839">
        <w:tc>
          <w:tcPr>
            <w:tcW w:w="567" w:type="dxa"/>
          </w:tcPr>
          <w:p w:rsidR="008B5BDA" w:rsidRDefault="008B5BDA">
            <w:pPr>
              <w:autoSpaceDE w:val="0"/>
              <w:autoSpaceDN w:val="0"/>
              <w:adjustRightInd w:val="0"/>
              <w:spacing w:after="0" w:line="240" w:lineRule="auto"/>
              <w:rPr>
                <w:rFonts w:ascii="Arial" w:hAnsi="Arial" w:cs="Arial"/>
                <w:sz w:val="20"/>
                <w:szCs w:val="20"/>
              </w:rPr>
            </w:pPr>
          </w:p>
        </w:tc>
        <w:tc>
          <w:tcPr>
            <w:tcW w:w="2897" w:type="dxa"/>
          </w:tcPr>
          <w:p w:rsidR="008B5BDA" w:rsidRDefault="008B5BD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из них:</w:t>
            </w:r>
          </w:p>
        </w:tc>
        <w:tc>
          <w:tcPr>
            <w:tcW w:w="993" w:type="dxa"/>
          </w:tcPr>
          <w:p w:rsidR="008B5BDA" w:rsidRDefault="008B5BDA">
            <w:pPr>
              <w:autoSpaceDE w:val="0"/>
              <w:autoSpaceDN w:val="0"/>
              <w:adjustRightInd w:val="0"/>
              <w:spacing w:after="0" w:line="240" w:lineRule="auto"/>
              <w:rPr>
                <w:rFonts w:ascii="Arial" w:hAnsi="Arial" w:cs="Arial"/>
                <w:sz w:val="20"/>
                <w:szCs w:val="20"/>
              </w:rPr>
            </w:pPr>
          </w:p>
        </w:tc>
        <w:tc>
          <w:tcPr>
            <w:tcW w:w="1559" w:type="dxa"/>
          </w:tcPr>
          <w:p w:rsidR="008B5BDA" w:rsidRDefault="008B5BDA">
            <w:pPr>
              <w:autoSpaceDE w:val="0"/>
              <w:autoSpaceDN w:val="0"/>
              <w:adjustRightInd w:val="0"/>
              <w:spacing w:after="0" w:line="240" w:lineRule="auto"/>
              <w:rPr>
                <w:rFonts w:ascii="Arial" w:hAnsi="Arial" w:cs="Arial"/>
                <w:sz w:val="20"/>
                <w:szCs w:val="20"/>
              </w:rPr>
            </w:pPr>
          </w:p>
        </w:tc>
        <w:tc>
          <w:tcPr>
            <w:tcW w:w="2410" w:type="dxa"/>
          </w:tcPr>
          <w:p w:rsidR="008B5BDA" w:rsidRDefault="008B5BDA">
            <w:pPr>
              <w:autoSpaceDE w:val="0"/>
              <w:autoSpaceDN w:val="0"/>
              <w:adjustRightInd w:val="0"/>
              <w:spacing w:after="0" w:line="240" w:lineRule="auto"/>
              <w:rPr>
                <w:rFonts w:ascii="Arial" w:hAnsi="Arial" w:cs="Arial"/>
                <w:sz w:val="20"/>
                <w:szCs w:val="20"/>
              </w:rPr>
            </w:pPr>
          </w:p>
        </w:tc>
        <w:tc>
          <w:tcPr>
            <w:tcW w:w="1559" w:type="dxa"/>
          </w:tcPr>
          <w:p w:rsidR="008B5BDA" w:rsidRDefault="008B5BDA">
            <w:pPr>
              <w:autoSpaceDE w:val="0"/>
              <w:autoSpaceDN w:val="0"/>
              <w:adjustRightInd w:val="0"/>
              <w:spacing w:after="0" w:line="240" w:lineRule="auto"/>
              <w:rPr>
                <w:rFonts w:ascii="Arial" w:hAnsi="Arial" w:cs="Arial"/>
                <w:sz w:val="20"/>
                <w:szCs w:val="20"/>
              </w:rPr>
            </w:pPr>
          </w:p>
        </w:tc>
        <w:tc>
          <w:tcPr>
            <w:tcW w:w="2126" w:type="dxa"/>
          </w:tcPr>
          <w:p w:rsidR="008B5BDA" w:rsidRDefault="008B5BDA">
            <w:pPr>
              <w:autoSpaceDE w:val="0"/>
              <w:autoSpaceDN w:val="0"/>
              <w:adjustRightInd w:val="0"/>
              <w:spacing w:after="0" w:line="240" w:lineRule="auto"/>
              <w:rPr>
                <w:rFonts w:ascii="Arial" w:hAnsi="Arial" w:cs="Arial"/>
                <w:sz w:val="20"/>
                <w:szCs w:val="20"/>
              </w:rPr>
            </w:pPr>
          </w:p>
        </w:tc>
        <w:tc>
          <w:tcPr>
            <w:tcW w:w="1276" w:type="dxa"/>
          </w:tcPr>
          <w:p w:rsidR="008B5BDA" w:rsidRDefault="008B5BDA">
            <w:pPr>
              <w:autoSpaceDE w:val="0"/>
              <w:autoSpaceDN w:val="0"/>
              <w:adjustRightInd w:val="0"/>
              <w:spacing w:after="0" w:line="240" w:lineRule="auto"/>
              <w:rPr>
                <w:rFonts w:ascii="Arial" w:hAnsi="Arial" w:cs="Arial"/>
                <w:sz w:val="20"/>
                <w:szCs w:val="20"/>
              </w:rPr>
            </w:pPr>
          </w:p>
        </w:tc>
        <w:tc>
          <w:tcPr>
            <w:tcW w:w="2268"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144839">
        <w:tc>
          <w:tcPr>
            <w:tcW w:w="56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99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41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7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268"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8B5BDA" w:rsidTr="00144839">
        <w:tc>
          <w:tcPr>
            <w:tcW w:w="567" w:type="dxa"/>
          </w:tcPr>
          <w:p w:rsidR="008B5BDA" w:rsidRDefault="008B5BDA">
            <w:pPr>
              <w:autoSpaceDE w:val="0"/>
              <w:autoSpaceDN w:val="0"/>
              <w:adjustRightInd w:val="0"/>
              <w:spacing w:after="0" w:line="240" w:lineRule="auto"/>
              <w:jc w:val="center"/>
              <w:rPr>
                <w:rFonts w:ascii="Arial" w:hAnsi="Arial" w:cs="Arial"/>
                <w:sz w:val="20"/>
                <w:szCs w:val="20"/>
              </w:rPr>
            </w:pPr>
            <w:bookmarkStart w:id="19" w:name="Par1686"/>
            <w:bookmarkEnd w:id="19"/>
            <w:r>
              <w:rPr>
                <w:rFonts w:ascii="Arial" w:hAnsi="Arial" w:cs="Arial"/>
                <w:sz w:val="20"/>
                <w:szCs w:val="20"/>
              </w:rPr>
              <w:t>2.2.</w:t>
            </w:r>
          </w:p>
        </w:tc>
        <w:tc>
          <w:tcPr>
            <w:tcW w:w="2897"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Межбюджетные трансферты, передаваемые из краевого бюджета в бюджет Хабаровского краевого фонда ОМС на финансовое </w:t>
            </w:r>
            <w:r>
              <w:rPr>
                <w:rFonts w:ascii="Arial" w:hAnsi="Arial" w:cs="Arial"/>
                <w:sz w:val="20"/>
                <w:szCs w:val="20"/>
              </w:rPr>
              <w:lastRenderedPageBreak/>
              <w:t>обеспечение расходов, не включенных в структуру тарифов на оплату медицинской помощи в рамках базовой программы ОМС</w:t>
            </w:r>
          </w:p>
        </w:tc>
        <w:tc>
          <w:tcPr>
            <w:tcW w:w="993"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41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59"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7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2268"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bl>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ar1641" w:history="1">
        <w:r>
          <w:rPr>
            <w:rFonts w:ascii="Arial" w:hAnsi="Arial" w:cs="Arial"/>
            <w:color w:val="0000FF"/>
            <w:sz w:val="20"/>
            <w:szCs w:val="20"/>
          </w:rPr>
          <w:t>строки 06</w:t>
        </w:r>
      </w:hyperlink>
      <w:r>
        <w:rPr>
          <w:rFonts w:ascii="Arial" w:hAnsi="Arial" w:cs="Arial"/>
          <w:sz w:val="20"/>
          <w:szCs w:val="20"/>
        </w:rPr>
        <w:t xml:space="preserve"> и </w:t>
      </w:r>
      <w:hyperlink w:anchor="Par1686" w:history="1">
        <w:r>
          <w:rPr>
            <w:rFonts w:ascii="Arial" w:hAnsi="Arial" w:cs="Arial"/>
            <w:color w:val="0000FF"/>
            <w:sz w:val="20"/>
            <w:szCs w:val="20"/>
          </w:rPr>
          <w:t>10</w:t>
        </w:r>
      </w:hyperlink>
      <w:r>
        <w:rPr>
          <w:rFonts w:ascii="Arial" w:hAnsi="Arial" w:cs="Arial"/>
          <w:sz w:val="20"/>
          <w:szCs w:val="20"/>
        </w:rPr>
        <w:t>).</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8B5BDA" w:rsidRDefault="008B5BDA" w:rsidP="00144839">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1417"/>
        <w:gridCol w:w="2694"/>
        <w:gridCol w:w="1842"/>
        <w:gridCol w:w="2410"/>
        <w:gridCol w:w="1276"/>
        <w:gridCol w:w="2410"/>
      </w:tblGrid>
      <w:tr w:rsidR="008B5BDA" w:rsidTr="00144839">
        <w:tc>
          <w:tcPr>
            <w:tcW w:w="3748" w:type="dxa"/>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Справочно</w:t>
            </w:r>
          </w:p>
        </w:tc>
        <w:tc>
          <w:tcPr>
            <w:tcW w:w="4111" w:type="dxa"/>
            <w:gridSpan w:val="2"/>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4252" w:type="dxa"/>
            <w:gridSpan w:val="2"/>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3686" w:type="dxa"/>
            <w:gridSpan w:val="2"/>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8B5BDA" w:rsidTr="00144839">
        <w:tc>
          <w:tcPr>
            <w:tcW w:w="3748" w:type="dxa"/>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839" w:rsidRDefault="008B5BDA" w:rsidP="0014483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8B5BDA" w:rsidRDefault="008B5BDA" w:rsidP="0014483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2694" w:type="dxa"/>
            <w:tcBorders>
              <w:top w:val="single" w:sz="4" w:space="0" w:color="auto"/>
              <w:left w:val="single" w:sz="4" w:space="0" w:color="auto"/>
              <w:bottom w:val="single" w:sz="4" w:space="0" w:color="auto"/>
              <w:right w:val="single" w:sz="4" w:space="0" w:color="auto"/>
            </w:tcBorders>
          </w:tcPr>
          <w:p w:rsidR="008B5BDA" w:rsidRDefault="008B5BDA" w:rsidP="0014483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застрахованное лицо (рублей)</w:t>
            </w:r>
          </w:p>
        </w:tc>
        <w:tc>
          <w:tcPr>
            <w:tcW w:w="1842" w:type="dxa"/>
            <w:tcBorders>
              <w:top w:val="single" w:sz="4" w:space="0" w:color="auto"/>
              <w:left w:val="single" w:sz="4" w:space="0" w:color="auto"/>
              <w:bottom w:val="single" w:sz="4" w:space="0" w:color="auto"/>
              <w:right w:val="single" w:sz="4" w:space="0" w:color="auto"/>
            </w:tcBorders>
          </w:tcPr>
          <w:p w:rsidR="00144839" w:rsidRDefault="008B5BDA" w:rsidP="0014483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p w:rsidR="008B5BDA" w:rsidRDefault="008B5BDA" w:rsidP="0014483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2410" w:type="dxa"/>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застрахованное лицо (рублей)</w:t>
            </w:r>
          </w:p>
        </w:tc>
        <w:tc>
          <w:tcPr>
            <w:tcW w:w="1276" w:type="dxa"/>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2410" w:type="dxa"/>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застрахованное лицо (рублей)</w:t>
            </w:r>
          </w:p>
        </w:tc>
      </w:tr>
      <w:tr w:rsidR="008B5BDA" w:rsidTr="00144839">
        <w:tc>
          <w:tcPr>
            <w:tcW w:w="3748" w:type="dxa"/>
            <w:tcBorders>
              <w:top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обеспечение выполнения Хабаровским краевым фондом ОМС своих функций</w:t>
            </w:r>
          </w:p>
        </w:tc>
        <w:tc>
          <w:tcPr>
            <w:tcW w:w="1417"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254 823,6</w:t>
            </w:r>
          </w:p>
        </w:tc>
        <w:tc>
          <w:tcPr>
            <w:tcW w:w="2694"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192,6</w:t>
            </w:r>
          </w:p>
        </w:tc>
        <w:tc>
          <w:tcPr>
            <w:tcW w:w="1842"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254 823,6</w:t>
            </w:r>
          </w:p>
        </w:tc>
        <w:tc>
          <w:tcPr>
            <w:tcW w:w="2410"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192,6</w:t>
            </w:r>
          </w:p>
        </w:tc>
        <w:tc>
          <w:tcPr>
            <w:tcW w:w="1276"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254 823,6</w:t>
            </w:r>
          </w:p>
        </w:tc>
        <w:tc>
          <w:tcPr>
            <w:tcW w:w="2410"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192,6</w:t>
            </w:r>
          </w:p>
        </w:tc>
      </w:tr>
    </w:tbl>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8B5BDA" w:rsidRPr="00144839" w:rsidRDefault="008B5BDA" w:rsidP="008B5BDA">
      <w:pPr>
        <w:autoSpaceDE w:val="0"/>
        <w:autoSpaceDN w:val="0"/>
        <w:adjustRightInd w:val="0"/>
        <w:spacing w:after="0" w:line="240" w:lineRule="auto"/>
        <w:jc w:val="right"/>
        <w:outlineLvl w:val="1"/>
        <w:rPr>
          <w:rFonts w:ascii="Arial" w:hAnsi="Arial" w:cs="Arial"/>
          <w:sz w:val="16"/>
          <w:szCs w:val="20"/>
        </w:rPr>
      </w:pPr>
      <w:r w:rsidRPr="00144839">
        <w:rPr>
          <w:rFonts w:ascii="Arial" w:hAnsi="Arial" w:cs="Arial"/>
          <w:sz w:val="16"/>
          <w:szCs w:val="20"/>
        </w:rPr>
        <w:lastRenderedPageBreak/>
        <w:t>Приложение N 5</w:t>
      </w:r>
    </w:p>
    <w:p w:rsidR="008B5BDA" w:rsidRPr="00144839" w:rsidRDefault="008B5BDA" w:rsidP="008B5BDA">
      <w:pPr>
        <w:autoSpaceDE w:val="0"/>
        <w:autoSpaceDN w:val="0"/>
        <w:adjustRightInd w:val="0"/>
        <w:spacing w:after="0" w:line="240" w:lineRule="auto"/>
        <w:jc w:val="right"/>
        <w:rPr>
          <w:rFonts w:ascii="Arial" w:hAnsi="Arial" w:cs="Arial"/>
          <w:sz w:val="16"/>
          <w:szCs w:val="20"/>
        </w:rPr>
      </w:pPr>
      <w:r w:rsidRPr="00144839">
        <w:rPr>
          <w:rFonts w:ascii="Arial" w:hAnsi="Arial" w:cs="Arial"/>
          <w:sz w:val="16"/>
          <w:szCs w:val="20"/>
        </w:rPr>
        <w:t>к Территориальной программе</w:t>
      </w:r>
    </w:p>
    <w:p w:rsidR="008B5BDA" w:rsidRPr="00144839" w:rsidRDefault="008B5BDA" w:rsidP="008B5BDA">
      <w:pPr>
        <w:autoSpaceDE w:val="0"/>
        <w:autoSpaceDN w:val="0"/>
        <w:adjustRightInd w:val="0"/>
        <w:spacing w:after="0" w:line="240" w:lineRule="auto"/>
        <w:jc w:val="right"/>
        <w:rPr>
          <w:rFonts w:ascii="Arial" w:hAnsi="Arial" w:cs="Arial"/>
          <w:sz w:val="16"/>
          <w:szCs w:val="20"/>
        </w:rPr>
      </w:pPr>
      <w:r w:rsidRPr="00144839">
        <w:rPr>
          <w:rFonts w:ascii="Arial" w:hAnsi="Arial" w:cs="Arial"/>
          <w:sz w:val="16"/>
          <w:szCs w:val="20"/>
        </w:rPr>
        <w:t xml:space="preserve">государственных гарантий </w:t>
      </w:r>
      <w:proofErr w:type="gramStart"/>
      <w:r w:rsidRPr="00144839">
        <w:rPr>
          <w:rFonts w:ascii="Arial" w:hAnsi="Arial" w:cs="Arial"/>
          <w:sz w:val="16"/>
          <w:szCs w:val="20"/>
        </w:rPr>
        <w:t>бесплатного</w:t>
      </w:r>
      <w:proofErr w:type="gramEnd"/>
    </w:p>
    <w:p w:rsidR="008B5BDA" w:rsidRPr="00144839" w:rsidRDefault="008B5BDA" w:rsidP="008B5BDA">
      <w:pPr>
        <w:autoSpaceDE w:val="0"/>
        <w:autoSpaceDN w:val="0"/>
        <w:adjustRightInd w:val="0"/>
        <w:spacing w:after="0" w:line="240" w:lineRule="auto"/>
        <w:jc w:val="right"/>
        <w:rPr>
          <w:rFonts w:ascii="Arial" w:hAnsi="Arial" w:cs="Arial"/>
          <w:sz w:val="16"/>
          <w:szCs w:val="20"/>
        </w:rPr>
      </w:pPr>
      <w:r w:rsidRPr="00144839">
        <w:rPr>
          <w:rFonts w:ascii="Arial" w:hAnsi="Arial" w:cs="Arial"/>
          <w:sz w:val="16"/>
          <w:szCs w:val="20"/>
        </w:rPr>
        <w:t xml:space="preserve">оказания гражданам медицинской помощи </w:t>
      </w:r>
      <w:proofErr w:type="gramStart"/>
      <w:r w:rsidRPr="00144839">
        <w:rPr>
          <w:rFonts w:ascii="Arial" w:hAnsi="Arial" w:cs="Arial"/>
          <w:sz w:val="16"/>
          <w:szCs w:val="20"/>
        </w:rPr>
        <w:t>на</w:t>
      </w:r>
      <w:proofErr w:type="gramEnd"/>
    </w:p>
    <w:p w:rsidR="008B5BDA" w:rsidRPr="00144839" w:rsidRDefault="008B5BDA" w:rsidP="008B5BDA">
      <w:pPr>
        <w:autoSpaceDE w:val="0"/>
        <w:autoSpaceDN w:val="0"/>
        <w:adjustRightInd w:val="0"/>
        <w:spacing w:after="0" w:line="240" w:lineRule="auto"/>
        <w:jc w:val="right"/>
        <w:rPr>
          <w:rFonts w:ascii="Arial" w:hAnsi="Arial" w:cs="Arial"/>
          <w:sz w:val="16"/>
          <w:szCs w:val="20"/>
        </w:rPr>
      </w:pPr>
      <w:r w:rsidRPr="00144839">
        <w:rPr>
          <w:rFonts w:ascii="Arial" w:hAnsi="Arial" w:cs="Arial"/>
          <w:sz w:val="16"/>
          <w:szCs w:val="20"/>
        </w:rPr>
        <w:t>территории Хабаровского края на 2021 год</w:t>
      </w:r>
    </w:p>
    <w:p w:rsidR="008B5BDA" w:rsidRDefault="008B5BDA" w:rsidP="008B5BDA">
      <w:pPr>
        <w:autoSpaceDE w:val="0"/>
        <w:autoSpaceDN w:val="0"/>
        <w:adjustRightInd w:val="0"/>
        <w:spacing w:after="0" w:line="240" w:lineRule="auto"/>
        <w:jc w:val="right"/>
        <w:rPr>
          <w:rFonts w:ascii="Arial" w:hAnsi="Arial" w:cs="Arial"/>
          <w:sz w:val="20"/>
          <w:szCs w:val="20"/>
        </w:rPr>
      </w:pPr>
      <w:r w:rsidRPr="00144839">
        <w:rPr>
          <w:rFonts w:ascii="Arial" w:hAnsi="Arial" w:cs="Arial"/>
          <w:sz w:val="16"/>
          <w:szCs w:val="20"/>
        </w:rPr>
        <w:t>и на плановый период 2022 и 2023 годов</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172E07" w:rsidRDefault="008B5BDA" w:rsidP="008B5BDA">
      <w:pPr>
        <w:autoSpaceDE w:val="0"/>
        <w:autoSpaceDN w:val="0"/>
        <w:adjustRightInd w:val="0"/>
        <w:spacing w:line="240" w:lineRule="auto"/>
        <w:jc w:val="center"/>
        <w:rPr>
          <w:rFonts w:ascii="Arial" w:hAnsi="Arial" w:cs="Arial"/>
          <w:b/>
          <w:sz w:val="20"/>
          <w:szCs w:val="20"/>
        </w:rPr>
      </w:pPr>
      <w:bookmarkStart w:id="20" w:name="Par1730"/>
      <w:bookmarkEnd w:id="20"/>
      <w:r w:rsidRPr="00172E07">
        <w:rPr>
          <w:rFonts w:ascii="Arial" w:hAnsi="Arial" w:cs="Arial"/>
          <w:b/>
          <w:sz w:val="20"/>
          <w:szCs w:val="20"/>
        </w:rPr>
        <w:t>УТВЕРЖДЕННАЯ СТОИМОСТЬ</w:t>
      </w:r>
      <w:r w:rsidR="00DD74AC" w:rsidRPr="00172E07">
        <w:rPr>
          <w:rFonts w:ascii="Arial" w:hAnsi="Arial" w:cs="Arial"/>
          <w:b/>
          <w:sz w:val="20"/>
          <w:szCs w:val="20"/>
        </w:rPr>
        <w:t xml:space="preserve"> </w:t>
      </w:r>
      <w:r w:rsidRPr="00172E07">
        <w:rPr>
          <w:rFonts w:ascii="Arial" w:hAnsi="Arial" w:cs="Arial"/>
          <w:b/>
          <w:sz w:val="20"/>
          <w:szCs w:val="20"/>
        </w:rPr>
        <w:t>ТЕРРИТОРИАЛЬНОЙ ПРОГРАММЫ ГОСУДАРСТВЕННЫХ ГАРАНТИЙ</w:t>
      </w:r>
      <w:r w:rsidR="00DD74AC" w:rsidRPr="00172E07">
        <w:rPr>
          <w:rFonts w:ascii="Arial" w:hAnsi="Arial" w:cs="Arial"/>
          <w:b/>
          <w:sz w:val="20"/>
          <w:szCs w:val="20"/>
        </w:rPr>
        <w:t xml:space="preserve"> </w:t>
      </w:r>
      <w:r w:rsidRPr="00172E07">
        <w:rPr>
          <w:rFonts w:ascii="Arial" w:hAnsi="Arial" w:cs="Arial"/>
          <w:b/>
          <w:sz w:val="20"/>
          <w:szCs w:val="20"/>
        </w:rPr>
        <w:t>БЕСПЛАТНОГО ОКАЗАНИЯ ГРАЖДАНАМ МЕДИЦИНСКОЙ ПОМОЩИ</w:t>
      </w:r>
      <w:r w:rsidR="00DD74AC" w:rsidRPr="00172E07">
        <w:rPr>
          <w:rFonts w:ascii="Arial" w:hAnsi="Arial" w:cs="Arial"/>
          <w:b/>
          <w:sz w:val="20"/>
          <w:szCs w:val="20"/>
        </w:rPr>
        <w:t xml:space="preserve"> </w:t>
      </w:r>
      <w:r w:rsidRPr="00172E07">
        <w:rPr>
          <w:rFonts w:ascii="Arial" w:hAnsi="Arial" w:cs="Arial"/>
          <w:b/>
          <w:sz w:val="20"/>
          <w:szCs w:val="20"/>
        </w:rPr>
        <w:t>НА ТЕРРИТОРИИ ХАБАРОВСКОГО КРАЯ ПО УСЛОВИЯМ ЕЕ ОКАЗАНИЯ</w:t>
      </w:r>
      <w:r w:rsidR="00DD74AC" w:rsidRPr="00172E07">
        <w:rPr>
          <w:rFonts w:ascii="Arial" w:hAnsi="Arial" w:cs="Arial"/>
          <w:b/>
          <w:sz w:val="20"/>
          <w:szCs w:val="20"/>
        </w:rPr>
        <w:t xml:space="preserve"> </w:t>
      </w:r>
      <w:r w:rsidRPr="00172E07">
        <w:rPr>
          <w:rFonts w:ascii="Arial" w:hAnsi="Arial" w:cs="Arial"/>
          <w:b/>
          <w:sz w:val="20"/>
          <w:szCs w:val="20"/>
        </w:rPr>
        <w:t>НА 2021 ГОД</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579"/>
        <w:gridCol w:w="1531"/>
        <w:gridCol w:w="907"/>
        <w:gridCol w:w="1291"/>
        <w:gridCol w:w="1814"/>
        <w:gridCol w:w="1814"/>
        <w:gridCol w:w="1077"/>
        <w:gridCol w:w="1134"/>
        <w:gridCol w:w="1417"/>
        <w:gridCol w:w="1587"/>
        <w:gridCol w:w="794"/>
      </w:tblGrid>
      <w:tr w:rsidR="008B5BDA" w:rsidTr="00144839">
        <w:tc>
          <w:tcPr>
            <w:tcW w:w="850" w:type="dxa"/>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Номер </w:t>
            </w:r>
            <w:proofErr w:type="gramStart"/>
            <w:r>
              <w:rPr>
                <w:rFonts w:ascii="Arial" w:hAnsi="Arial" w:cs="Arial"/>
                <w:sz w:val="20"/>
                <w:szCs w:val="20"/>
              </w:rPr>
              <w:t>п</w:t>
            </w:r>
            <w:proofErr w:type="gramEnd"/>
            <w:r>
              <w:rPr>
                <w:rFonts w:ascii="Arial" w:hAnsi="Arial" w:cs="Arial"/>
                <w:sz w:val="20"/>
                <w:szCs w:val="20"/>
              </w:rPr>
              <w:t>/п</w:t>
            </w:r>
          </w:p>
        </w:tc>
        <w:tc>
          <w:tcPr>
            <w:tcW w:w="3110" w:type="dxa"/>
            <w:gridSpan w:val="2"/>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211" w:type="dxa"/>
            <w:gridSpan w:val="2"/>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Подушевые нормативы финансирования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xml:space="preserve"> (на одного жителя в год)</w:t>
            </w:r>
          </w:p>
        </w:tc>
        <w:tc>
          <w:tcPr>
            <w:tcW w:w="3798" w:type="dxa"/>
            <w:gridSpan w:val="3"/>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Стоимость Территориальной </w:t>
            </w:r>
            <w:hyperlink w:anchor="Par35" w:history="1">
              <w:r>
                <w:rPr>
                  <w:rFonts w:ascii="Arial" w:hAnsi="Arial" w:cs="Arial"/>
                  <w:color w:val="0000FF"/>
                  <w:sz w:val="20"/>
                  <w:szCs w:val="20"/>
                </w:rPr>
                <w:t>программы</w:t>
              </w:r>
            </w:hyperlink>
            <w:r>
              <w:rPr>
                <w:rFonts w:ascii="Arial" w:hAnsi="Arial" w:cs="Arial"/>
                <w:sz w:val="20"/>
                <w:szCs w:val="20"/>
              </w:rPr>
              <w:t xml:space="preserve"> по источникам ее финансового обеспечения</w:t>
            </w:r>
          </w:p>
        </w:tc>
      </w:tr>
      <w:tr w:rsidR="008B5BDA" w:rsidTr="00144839">
        <w:tc>
          <w:tcPr>
            <w:tcW w:w="850"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3110" w:type="dxa"/>
            <w:gridSpan w:val="2"/>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2211" w:type="dxa"/>
            <w:gridSpan w:val="2"/>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рублей</w:t>
            </w:r>
          </w:p>
        </w:tc>
        <w:tc>
          <w:tcPr>
            <w:tcW w:w="3004" w:type="dxa"/>
            <w:gridSpan w:val="2"/>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рублей</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w:t>
            </w:r>
            <w:proofErr w:type="gramEnd"/>
            <w:r>
              <w:rPr>
                <w:rFonts w:ascii="Arial" w:hAnsi="Arial" w:cs="Arial"/>
                <w:sz w:val="20"/>
                <w:szCs w:val="20"/>
              </w:rPr>
              <w:t xml:space="preserve"> % к итогу</w:t>
            </w:r>
          </w:p>
        </w:tc>
      </w:tr>
      <w:tr w:rsidR="008B5BDA" w:rsidTr="00144839">
        <w:tc>
          <w:tcPr>
            <w:tcW w:w="850"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3110" w:type="dxa"/>
            <w:gridSpan w:val="2"/>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1291"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41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w:t>
            </w:r>
          </w:p>
        </w:tc>
        <w:tc>
          <w:tcPr>
            <w:tcW w:w="158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794"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p>
        </w:tc>
      </w:tr>
      <w:tr w:rsidR="008B5BDA" w:rsidTr="00144839">
        <w:tc>
          <w:tcPr>
            <w:tcW w:w="850"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91"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814"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58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94"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8B5BDA" w:rsidTr="00144839">
        <w:tc>
          <w:tcPr>
            <w:tcW w:w="850"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bookmarkStart w:id="21" w:name="Par1762"/>
            <w:bookmarkEnd w:id="21"/>
            <w:r>
              <w:rPr>
                <w:rFonts w:ascii="Arial" w:hAnsi="Arial" w:cs="Arial"/>
                <w:sz w:val="20"/>
                <w:szCs w:val="20"/>
              </w:rPr>
              <w:t>I.</w:t>
            </w:r>
          </w:p>
        </w:tc>
        <w:tc>
          <w:tcPr>
            <w:tcW w:w="3110" w:type="dxa"/>
            <w:gridSpan w:val="2"/>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за счет краевого бюджета,</w:t>
            </w:r>
          </w:p>
        </w:tc>
        <w:tc>
          <w:tcPr>
            <w:tcW w:w="907"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91" w:type="dxa"/>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5 209,47</w:t>
            </w:r>
          </w:p>
        </w:tc>
        <w:tc>
          <w:tcPr>
            <w:tcW w:w="1134"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6 853 792,51</w:t>
            </w:r>
          </w:p>
        </w:tc>
        <w:tc>
          <w:tcPr>
            <w:tcW w:w="1587"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Borders>
              <w:top w:val="single" w:sz="4" w:space="0" w:color="auto"/>
            </w:tcBorders>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&lt;*&gt;:</w:t>
            </w:r>
          </w:p>
        </w:tc>
        <w:tc>
          <w:tcPr>
            <w:tcW w:w="907" w:type="dxa"/>
          </w:tcPr>
          <w:p w:rsidR="008B5BDA" w:rsidRDefault="008B5BDA">
            <w:pPr>
              <w:autoSpaceDE w:val="0"/>
              <w:autoSpaceDN w:val="0"/>
              <w:adjustRightInd w:val="0"/>
              <w:spacing w:after="0" w:line="240" w:lineRule="auto"/>
              <w:rPr>
                <w:rFonts w:ascii="Arial" w:hAnsi="Arial" w:cs="Arial"/>
                <w:sz w:val="20"/>
                <w:szCs w:val="20"/>
              </w:rPr>
            </w:pPr>
          </w:p>
        </w:tc>
        <w:tc>
          <w:tcPr>
            <w:tcW w:w="1291"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rPr>
                <w:rFonts w:ascii="Arial" w:hAnsi="Arial" w:cs="Arial"/>
                <w:sz w:val="20"/>
                <w:szCs w:val="20"/>
              </w:rPr>
            </w:pPr>
          </w:p>
        </w:tc>
        <w:tc>
          <w:tcPr>
            <w:tcW w:w="1077"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1417" w:type="dxa"/>
          </w:tcPr>
          <w:p w:rsidR="008B5BDA" w:rsidRDefault="008B5BDA">
            <w:pPr>
              <w:autoSpaceDE w:val="0"/>
              <w:autoSpaceDN w:val="0"/>
              <w:adjustRightInd w:val="0"/>
              <w:spacing w:after="0" w:line="240" w:lineRule="auto"/>
              <w:rPr>
                <w:rFonts w:ascii="Arial" w:hAnsi="Arial" w:cs="Arial"/>
                <w:sz w:val="20"/>
                <w:szCs w:val="20"/>
              </w:rPr>
            </w:pPr>
          </w:p>
        </w:tc>
        <w:tc>
          <w:tcPr>
            <w:tcW w:w="1587" w:type="dxa"/>
          </w:tcPr>
          <w:p w:rsidR="008B5BDA" w:rsidRDefault="008B5BDA">
            <w:pPr>
              <w:autoSpaceDE w:val="0"/>
              <w:autoSpaceDN w:val="0"/>
              <w:adjustRightInd w:val="0"/>
              <w:spacing w:after="0" w:line="240" w:lineRule="auto"/>
              <w:rPr>
                <w:rFonts w:ascii="Arial" w:hAnsi="Arial" w:cs="Arial"/>
                <w:sz w:val="20"/>
                <w:szCs w:val="20"/>
              </w:rPr>
            </w:pPr>
          </w:p>
        </w:tc>
        <w:tc>
          <w:tcPr>
            <w:tcW w:w="794"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не включенная в территориальную программу ОМС,</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80 060,00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320,24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421 317,09</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vMerge w:val="restart"/>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907" w:type="dxa"/>
          </w:tcPr>
          <w:p w:rsidR="008B5BDA" w:rsidRDefault="008B5BDA">
            <w:pPr>
              <w:autoSpaceDE w:val="0"/>
              <w:autoSpaceDN w:val="0"/>
              <w:adjustRightInd w:val="0"/>
              <w:spacing w:after="0" w:line="240" w:lineRule="auto"/>
              <w:rPr>
                <w:rFonts w:ascii="Arial" w:hAnsi="Arial" w:cs="Arial"/>
                <w:sz w:val="20"/>
                <w:szCs w:val="20"/>
              </w:rPr>
            </w:pPr>
          </w:p>
        </w:tc>
        <w:tc>
          <w:tcPr>
            <w:tcW w:w="1291"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rPr>
                <w:rFonts w:ascii="Arial" w:hAnsi="Arial" w:cs="Arial"/>
                <w:sz w:val="20"/>
                <w:szCs w:val="20"/>
              </w:rPr>
            </w:pPr>
          </w:p>
        </w:tc>
        <w:tc>
          <w:tcPr>
            <w:tcW w:w="1077"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1417" w:type="dxa"/>
          </w:tcPr>
          <w:p w:rsidR="008B5BDA" w:rsidRDefault="008B5BDA">
            <w:pPr>
              <w:autoSpaceDE w:val="0"/>
              <w:autoSpaceDN w:val="0"/>
              <w:adjustRightInd w:val="0"/>
              <w:spacing w:after="0" w:line="240" w:lineRule="auto"/>
              <w:rPr>
                <w:rFonts w:ascii="Arial" w:hAnsi="Arial" w:cs="Arial"/>
                <w:sz w:val="20"/>
                <w:szCs w:val="20"/>
              </w:rPr>
            </w:pPr>
          </w:p>
        </w:tc>
        <w:tc>
          <w:tcPr>
            <w:tcW w:w="1587" w:type="dxa"/>
          </w:tcPr>
          <w:p w:rsidR="008B5BDA" w:rsidRDefault="008B5BDA">
            <w:pPr>
              <w:autoSpaceDE w:val="0"/>
              <w:autoSpaceDN w:val="0"/>
              <w:adjustRightInd w:val="0"/>
              <w:spacing w:after="0" w:line="240" w:lineRule="auto"/>
              <w:rPr>
                <w:rFonts w:ascii="Arial" w:hAnsi="Arial" w:cs="Arial"/>
                <w:sz w:val="20"/>
                <w:szCs w:val="20"/>
              </w:rPr>
            </w:pPr>
          </w:p>
        </w:tc>
        <w:tc>
          <w:tcPr>
            <w:tcW w:w="794"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144839">
        <w:tc>
          <w:tcPr>
            <w:tcW w:w="850" w:type="dxa"/>
            <w:vMerge/>
          </w:tcPr>
          <w:p w:rsidR="008B5BDA" w:rsidRDefault="008B5BDA">
            <w:pPr>
              <w:autoSpaceDE w:val="0"/>
              <w:autoSpaceDN w:val="0"/>
              <w:adjustRightInd w:val="0"/>
              <w:spacing w:after="0" w:line="240" w:lineRule="auto"/>
              <w:jc w:val="both"/>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14 358,36</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vMerge/>
          </w:tcPr>
          <w:p w:rsidR="008B5BDA" w:rsidRDefault="008B5BDA">
            <w:pPr>
              <w:autoSpaceDE w:val="0"/>
              <w:autoSpaceDN w:val="0"/>
              <w:adjustRightInd w:val="0"/>
              <w:spacing w:after="0" w:line="240" w:lineRule="auto"/>
              <w:jc w:val="both"/>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скорая медицинская помощь при санитарно-авиационной </w:t>
            </w:r>
            <w:r>
              <w:rPr>
                <w:rFonts w:ascii="Arial" w:hAnsi="Arial" w:cs="Arial"/>
                <w:sz w:val="20"/>
                <w:szCs w:val="20"/>
              </w:rPr>
              <w:lastRenderedPageBreak/>
              <w:t>эвакуации</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3110" w:type="dxa"/>
            <w:gridSpan w:val="2"/>
            <w:vMerge w:val="restart"/>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в том числе:</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посещение с </w:t>
            </w:r>
            <w:proofErr w:type="gramStart"/>
            <w:r>
              <w:rPr>
                <w:rFonts w:ascii="Arial" w:hAnsi="Arial" w:cs="Arial"/>
                <w:sz w:val="20"/>
                <w:szCs w:val="20"/>
              </w:rPr>
              <w:t>профилактической</w:t>
            </w:r>
            <w:proofErr w:type="gramEnd"/>
            <w:r>
              <w:rPr>
                <w:rFonts w:ascii="Arial" w:hAnsi="Arial" w:cs="Arial"/>
                <w:sz w:val="20"/>
                <w:szCs w:val="20"/>
              </w:rPr>
              <w:t xml:space="preserve"> и иными целями, в том числе</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753,27</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549,89</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723 462,02</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паллиативной медицинской помощи, включая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690,00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52,44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68 988,88</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паллиативной медицинской помощи без учета посещения на дому патронажными бригадами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0,0698</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533,38</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37,23</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48 982,10</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на дому выездными патронажными бригадами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0,0062</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2 453,23</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15,21</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20 006,78</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0,1440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2 176,11</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313,36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412 271,13</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val="restart"/>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посещение с </w:t>
            </w:r>
            <w:proofErr w:type="gramStart"/>
            <w:r>
              <w:rPr>
                <w:rFonts w:ascii="Arial" w:hAnsi="Arial" w:cs="Arial"/>
                <w:sz w:val="20"/>
                <w:szCs w:val="20"/>
              </w:rPr>
              <w:t>профилактической</w:t>
            </w:r>
            <w:proofErr w:type="gramEnd"/>
            <w:r>
              <w:rPr>
                <w:rFonts w:ascii="Arial" w:hAnsi="Arial" w:cs="Arial"/>
                <w:sz w:val="20"/>
                <w:szCs w:val="20"/>
              </w:rPr>
              <w:t xml:space="preserve"> и иными целями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 в том числе:</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0,0146</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103 723,29</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1 514,36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1 992 353,26</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5 990,15</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дневного стационара, в том числе:</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20 877,50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83,51</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109 867,75</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в стационарных условиях</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/день</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3 379,46</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310,91</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409 046,06</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1 972,37</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2 594 937,02</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Хабаровского края</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144,83</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190 538,18</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22" w:name="Par1975"/>
            <w:bookmarkEnd w:id="22"/>
            <w:r>
              <w:rPr>
                <w:rFonts w:ascii="Arial" w:hAnsi="Arial" w:cs="Arial"/>
                <w:sz w:val="20"/>
                <w:szCs w:val="20"/>
              </w:rPr>
              <w:t>II.</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краевого бюджета на приобретение медицинского оборудования для медицинских организаций, работающих в системе ОМС &lt;**&gt;,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23" w:name="Par1986"/>
            <w:bookmarkEnd w:id="23"/>
            <w:r>
              <w:rPr>
                <w:rFonts w:ascii="Arial" w:hAnsi="Arial" w:cs="Arial"/>
                <w:sz w:val="20"/>
                <w:szCs w:val="20"/>
              </w:rPr>
              <w:t>III.</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рамках территориальной программы ОМС:</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91"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20 206,60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26 740 356,90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79,6</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скорая медицинская помощь (сумма </w:t>
            </w:r>
            <w:hyperlink w:anchor="Par2298" w:history="1">
              <w:r>
                <w:rPr>
                  <w:rFonts w:ascii="Arial" w:hAnsi="Arial" w:cs="Arial"/>
                  <w:color w:val="0000FF"/>
                  <w:sz w:val="20"/>
                  <w:szCs w:val="20"/>
                </w:rPr>
                <w:t>строк 29</w:t>
              </w:r>
            </w:hyperlink>
            <w:r>
              <w:rPr>
                <w:rFonts w:ascii="Arial" w:hAnsi="Arial" w:cs="Arial"/>
                <w:sz w:val="20"/>
                <w:szCs w:val="20"/>
              </w:rPr>
              <w:t xml:space="preserve"> + </w:t>
            </w:r>
            <w:hyperlink w:anchor="Par2508" w:history="1">
              <w:r>
                <w:rPr>
                  <w:rFonts w:ascii="Arial" w:hAnsi="Arial" w:cs="Arial"/>
                  <w:color w:val="0000FF"/>
                  <w:sz w:val="20"/>
                  <w:szCs w:val="20"/>
                </w:rPr>
                <w:t>34</w:t>
              </w:r>
            </w:hyperlink>
            <w:r>
              <w:rPr>
                <w:rFonts w:ascii="Arial" w:hAnsi="Arial" w:cs="Arial"/>
                <w:sz w:val="20"/>
                <w:szCs w:val="20"/>
              </w:rPr>
              <w: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4 230,2</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1 226,80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1 623 428,10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val="restart"/>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531" w:type="dxa"/>
            <w:vMerge w:val="restart"/>
          </w:tcPr>
          <w:p w:rsidR="008B5BDA" w:rsidRDefault="00C20319">
            <w:pPr>
              <w:autoSpaceDE w:val="0"/>
              <w:autoSpaceDN w:val="0"/>
              <w:adjustRightInd w:val="0"/>
              <w:spacing w:after="0" w:line="240" w:lineRule="auto"/>
              <w:jc w:val="center"/>
              <w:rPr>
                <w:rFonts w:ascii="Arial" w:hAnsi="Arial" w:cs="Arial"/>
                <w:sz w:val="20"/>
                <w:szCs w:val="20"/>
              </w:rPr>
            </w:pPr>
            <w:hyperlink w:anchor="Par2310" w:history="1">
              <w:r w:rsidR="008B5BDA">
                <w:rPr>
                  <w:rFonts w:ascii="Arial" w:hAnsi="Arial" w:cs="Arial"/>
                  <w:color w:val="0000FF"/>
                  <w:sz w:val="20"/>
                  <w:szCs w:val="20"/>
                </w:rPr>
                <w:t>30.1</w:t>
              </w:r>
            </w:hyperlink>
            <w:r w:rsidR="008B5BDA">
              <w:rPr>
                <w:rFonts w:ascii="Arial" w:hAnsi="Arial" w:cs="Arial"/>
                <w:sz w:val="20"/>
                <w:szCs w:val="20"/>
              </w:rPr>
              <w:t xml:space="preserve"> + </w:t>
            </w:r>
            <w:hyperlink w:anchor="Par2520" w:history="1">
              <w:r w:rsidR="008B5BDA">
                <w:rPr>
                  <w:rFonts w:ascii="Arial" w:hAnsi="Arial" w:cs="Arial"/>
                  <w:color w:val="0000FF"/>
                  <w:sz w:val="20"/>
                  <w:szCs w:val="20"/>
                </w:rPr>
                <w:t>35.1</w:t>
              </w:r>
            </w:hyperlink>
          </w:p>
        </w:tc>
        <w:tc>
          <w:tcPr>
            <w:tcW w:w="907" w:type="dxa"/>
            <w:vMerge w:val="restart"/>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291" w:type="dxa"/>
            <w:vMerge w:val="restart"/>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комплексное посещение для проведения профилактических медицинских осмотров</w:t>
            </w:r>
          </w:p>
        </w:tc>
        <w:tc>
          <w:tcPr>
            <w:tcW w:w="1814" w:type="dxa"/>
            <w:vMerge w:val="restart"/>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0,2600</w:t>
            </w:r>
          </w:p>
        </w:tc>
        <w:tc>
          <w:tcPr>
            <w:tcW w:w="1814" w:type="dxa"/>
            <w:vMerge w:val="restart"/>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2 956,60</w:t>
            </w:r>
          </w:p>
        </w:tc>
        <w:tc>
          <w:tcPr>
            <w:tcW w:w="1077" w:type="dxa"/>
            <w:vMerge w:val="restart"/>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vMerge w:val="restart"/>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768,70</w:t>
            </w:r>
          </w:p>
        </w:tc>
        <w:tc>
          <w:tcPr>
            <w:tcW w:w="1417" w:type="dxa"/>
            <w:vMerge w:val="restart"/>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vMerge w:val="restart"/>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1 017 280,30</w:t>
            </w:r>
          </w:p>
        </w:tc>
        <w:tc>
          <w:tcPr>
            <w:tcW w:w="794" w:type="dxa"/>
            <w:vMerge w:val="restart"/>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vMerge/>
          </w:tcPr>
          <w:p w:rsidR="008B5BDA" w:rsidRDefault="008B5BDA">
            <w:pPr>
              <w:autoSpaceDE w:val="0"/>
              <w:autoSpaceDN w:val="0"/>
              <w:adjustRightInd w:val="0"/>
              <w:spacing w:after="0" w:line="240" w:lineRule="auto"/>
              <w:rPr>
                <w:rFonts w:ascii="Arial" w:hAnsi="Arial" w:cs="Arial"/>
                <w:sz w:val="20"/>
                <w:szCs w:val="20"/>
              </w:rPr>
            </w:pPr>
          </w:p>
        </w:tc>
        <w:tc>
          <w:tcPr>
            <w:tcW w:w="907" w:type="dxa"/>
            <w:vMerge/>
          </w:tcPr>
          <w:p w:rsidR="008B5BDA" w:rsidRDefault="008B5BDA">
            <w:pPr>
              <w:autoSpaceDE w:val="0"/>
              <w:autoSpaceDN w:val="0"/>
              <w:adjustRightInd w:val="0"/>
              <w:spacing w:after="0" w:line="240" w:lineRule="auto"/>
              <w:rPr>
                <w:rFonts w:ascii="Arial" w:hAnsi="Arial" w:cs="Arial"/>
                <w:sz w:val="20"/>
                <w:szCs w:val="20"/>
              </w:rPr>
            </w:pPr>
          </w:p>
        </w:tc>
        <w:tc>
          <w:tcPr>
            <w:tcW w:w="1291" w:type="dxa"/>
            <w:vMerge/>
          </w:tcPr>
          <w:p w:rsidR="008B5BDA" w:rsidRDefault="008B5BDA">
            <w:pPr>
              <w:autoSpaceDE w:val="0"/>
              <w:autoSpaceDN w:val="0"/>
              <w:adjustRightInd w:val="0"/>
              <w:spacing w:after="0" w:line="240" w:lineRule="auto"/>
              <w:rPr>
                <w:rFonts w:ascii="Arial" w:hAnsi="Arial" w:cs="Arial"/>
                <w:sz w:val="20"/>
                <w:szCs w:val="20"/>
              </w:rPr>
            </w:pPr>
          </w:p>
        </w:tc>
        <w:tc>
          <w:tcPr>
            <w:tcW w:w="1814" w:type="dxa"/>
            <w:vMerge/>
          </w:tcPr>
          <w:p w:rsidR="008B5BDA" w:rsidRDefault="008B5BDA">
            <w:pPr>
              <w:autoSpaceDE w:val="0"/>
              <w:autoSpaceDN w:val="0"/>
              <w:adjustRightInd w:val="0"/>
              <w:spacing w:after="0" w:line="240" w:lineRule="auto"/>
              <w:rPr>
                <w:rFonts w:ascii="Arial" w:hAnsi="Arial" w:cs="Arial"/>
                <w:sz w:val="20"/>
                <w:szCs w:val="20"/>
              </w:rPr>
            </w:pPr>
          </w:p>
        </w:tc>
        <w:tc>
          <w:tcPr>
            <w:tcW w:w="1814" w:type="dxa"/>
            <w:vMerge/>
          </w:tcPr>
          <w:p w:rsidR="008B5BDA" w:rsidRDefault="008B5BDA">
            <w:pPr>
              <w:autoSpaceDE w:val="0"/>
              <w:autoSpaceDN w:val="0"/>
              <w:adjustRightInd w:val="0"/>
              <w:spacing w:after="0" w:line="240" w:lineRule="auto"/>
              <w:rPr>
                <w:rFonts w:ascii="Arial" w:hAnsi="Arial" w:cs="Arial"/>
                <w:sz w:val="20"/>
                <w:szCs w:val="20"/>
              </w:rPr>
            </w:pPr>
          </w:p>
        </w:tc>
        <w:tc>
          <w:tcPr>
            <w:tcW w:w="1077" w:type="dxa"/>
            <w:vMerge/>
          </w:tcPr>
          <w:p w:rsidR="008B5BDA" w:rsidRDefault="008B5BDA">
            <w:pPr>
              <w:autoSpaceDE w:val="0"/>
              <w:autoSpaceDN w:val="0"/>
              <w:adjustRightInd w:val="0"/>
              <w:spacing w:after="0" w:line="240" w:lineRule="auto"/>
              <w:rPr>
                <w:rFonts w:ascii="Arial" w:hAnsi="Arial" w:cs="Arial"/>
                <w:sz w:val="20"/>
                <w:szCs w:val="20"/>
              </w:rPr>
            </w:pPr>
          </w:p>
        </w:tc>
        <w:tc>
          <w:tcPr>
            <w:tcW w:w="1134" w:type="dxa"/>
            <w:vMerge/>
          </w:tcPr>
          <w:p w:rsidR="008B5BDA" w:rsidRDefault="008B5BDA">
            <w:pPr>
              <w:autoSpaceDE w:val="0"/>
              <w:autoSpaceDN w:val="0"/>
              <w:adjustRightInd w:val="0"/>
              <w:spacing w:after="0" w:line="240" w:lineRule="auto"/>
              <w:rPr>
                <w:rFonts w:ascii="Arial" w:hAnsi="Arial" w:cs="Arial"/>
                <w:sz w:val="20"/>
                <w:szCs w:val="20"/>
              </w:rPr>
            </w:pPr>
          </w:p>
        </w:tc>
        <w:tc>
          <w:tcPr>
            <w:tcW w:w="1417" w:type="dxa"/>
            <w:vMerge/>
          </w:tcPr>
          <w:p w:rsidR="008B5BDA" w:rsidRDefault="008B5BDA">
            <w:pPr>
              <w:autoSpaceDE w:val="0"/>
              <w:autoSpaceDN w:val="0"/>
              <w:adjustRightInd w:val="0"/>
              <w:spacing w:after="0" w:line="240" w:lineRule="auto"/>
              <w:rPr>
                <w:rFonts w:ascii="Arial" w:hAnsi="Arial" w:cs="Arial"/>
                <w:sz w:val="20"/>
                <w:szCs w:val="20"/>
              </w:rPr>
            </w:pPr>
          </w:p>
        </w:tc>
        <w:tc>
          <w:tcPr>
            <w:tcW w:w="1587" w:type="dxa"/>
            <w:vMerge/>
          </w:tcPr>
          <w:p w:rsidR="008B5BDA" w:rsidRDefault="008B5BDA">
            <w:pPr>
              <w:autoSpaceDE w:val="0"/>
              <w:autoSpaceDN w:val="0"/>
              <w:adjustRightInd w:val="0"/>
              <w:spacing w:after="0" w:line="240" w:lineRule="auto"/>
              <w:rPr>
                <w:rFonts w:ascii="Arial" w:hAnsi="Arial" w:cs="Arial"/>
                <w:sz w:val="20"/>
                <w:szCs w:val="20"/>
              </w:rPr>
            </w:pPr>
          </w:p>
        </w:tc>
        <w:tc>
          <w:tcPr>
            <w:tcW w:w="794" w:type="dxa"/>
            <w:vMerge/>
          </w:tcPr>
          <w:p w:rsidR="008B5BDA" w:rsidRDefault="008B5BDA">
            <w:pPr>
              <w:autoSpaceDE w:val="0"/>
              <w:autoSpaceDN w:val="0"/>
              <w:adjustRightInd w:val="0"/>
              <w:spacing w:after="0" w:line="240" w:lineRule="auto"/>
              <w:rPr>
                <w:rFonts w:ascii="Arial" w:hAnsi="Arial" w:cs="Arial"/>
                <w:sz w:val="20"/>
                <w:szCs w:val="20"/>
              </w:rPr>
            </w:pP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320" w:history="1">
              <w:r w:rsidR="008B5BDA">
                <w:rPr>
                  <w:rFonts w:ascii="Arial" w:hAnsi="Arial" w:cs="Arial"/>
                  <w:color w:val="0000FF"/>
                  <w:sz w:val="20"/>
                  <w:szCs w:val="20"/>
                </w:rPr>
                <w:t>30.2</w:t>
              </w:r>
            </w:hyperlink>
            <w:r w:rsidR="008B5BDA">
              <w:rPr>
                <w:rFonts w:ascii="Arial" w:hAnsi="Arial" w:cs="Arial"/>
                <w:sz w:val="20"/>
                <w:szCs w:val="20"/>
              </w:rPr>
              <w:t xml:space="preserve"> + </w:t>
            </w:r>
            <w:hyperlink w:anchor="Par2530" w:history="1">
              <w:r w:rsidR="008B5BDA">
                <w:rPr>
                  <w:rFonts w:ascii="Arial" w:hAnsi="Arial" w:cs="Arial"/>
                  <w:color w:val="0000FF"/>
                  <w:sz w:val="20"/>
                  <w:szCs w:val="20"/>
                </w:rPr>
                <w:t>35.2</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комплексное посещение для проведения диспансеризации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3 398,80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645,80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854 580,70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330" w:history="1">
              <w:r w:rsidR="008B5BDA">
                <w:rPr>
                  <w:rFonts w:ascii="Arial" w:hAnsi="Arial" w:cs="Arial"/>
                  <w:color w:val="0000FF"/>
                  <w:sz w:val="20"/>
                  <w:szCs w:val="20"/>
                </w:rPr>
                <w:t>30.3</w:t>
              </w:r>
            </w:hyperlink>
            <w:r w:rsidR="008B5BDA">
              <w:rPr>
                <w:rFonts w:ascii="Arial" w:hAnsi="Arial" w:cs="Arial"/>
                <w:sz w:val="20"/>
                <w:szCs w:val="20"/>
              </w:rPr>
              <w:t xml:space="preserve"> + </w:t>
            </w:r>
            <w:hyperlink w:anchor="Par2540" w:history="1">
              <w:r w:rsidR="008B5BDA">
                <w:rPr>
                  <w:rFonts w:ascii="Arial" w:hAnsi="Arial" w:cs="Arial"/>
                  <w:color w:val="0000FF"/>
                  <w:sz w:val="20"/>
                  <w:szCs w:val="20"/>
                </w:rPr>
                <w:t>35.3</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иными целями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481,70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1 194,60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1 580 873,20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550" w:history="1">
              <w:r w:rsidR="008B5BDA">
                <w:rPr>
                  <w:rFonts w:ascii="Arial" w:hAnsi="Arial" w:cs="Arial"/>
                  <w:color w:val="0000FF"/>
                  <w:sz w:val="20"/>
                  <w:szCs w:val="20"/>
                </w:rPr>
                <w:t>35.4</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паллиативной медицинской помощи, включая &lt;***&gt;</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560" w:history="1">
              <w:r w:rsidR="008B5BDA">
                <w:rPr>
                  <w:rFonts w:ascii="Arial" w:hAnsi="Arial" w:cs="Arial"/>
                  <w:color w:val="0000FF"/>
                  <w:sz w:val="20"/>
                  <w:szCs w:val="20"/>
                </w:rPr>
                <w:t>35.4.1</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паллиативной медицинской помощи без учета посещения на дому патронажными бригадами &lt;***&gt;</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570" w:history="1">
              <w:r w:rsidR="008B5BDA">
                <w:rPr>
                  <w:rFonts w:ascii="Arial" w:hAnsi="Arial" w:cs="Arial"/>
                  <w:color w:val="0000FF"/>
                  <w:sz w:val="20"/>
                  <w:szCs w:val="20"/>
                </w:rPr>
                <w:t>35.4.2</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посещение </w:t>
            </w:r>
            <w:r>
              <w:rPr>
                <w:rFonts w:ascii="Arial" w:hAnsi="Arial" w:cs="Arial"/>
                <w:sz w:val="20"/>
                <w:szCs w:val="20"/>
              </w:rPr>
              <w:lastRenderedPageBreak/>
              <w:t>на дому выездными патронажными бригадами &lt;***&gt;</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340" w:history="1">
              <w:r w:rsidR="008B5BDA">
                <w:rPr>
                  <w:rFonts w:ascii="Arial" w:hAnsi="Arial" w:cs="Arial"/>
                  <w:color w:val="0000FF"/>
                  <w:sz w:val="20"/>
                  <w:szCs w:val="20"/>
                </w:rPr>
                <w:t>30.4</w:t>
              </w:r>
            </w:hyperlink>
            <w:r w:rsidR="008B5BDA">
              <w:rPr>
                <w:rFonts w:ascii="Arial" w:hAnsi="Arial" w:cs="Arial"/>
                <w:sz w:val="20"/>
                <w:szCs w:val="20"/>
              </w:rPr>
              <w:t xml:space="preserve"> + </w:t>
            </w:r>
            <w:hyperlink w:anchor="Par2580" w:history="1">
              <w:r w:rsidR="008B5BDA">
                <w:rPr>
                  <w:rFonts w:ascii="Arial" w:hAnsi="Arial" w:cs="Arial"/>
                  <w:color w:val="0000FF"/>
                  <w:sz w:val="20"/>
                  <w:szCs w:val="20"/>
                </w:rPr>
                <w:t>35.5</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медицинской помощи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1 046,90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565,30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748 123,10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350" w:history="1">
              <w:r w:rsidR="008B5BDA">
                <w:rPr>
                  <w:rFonts w:ascii="Arial" w:hAnsi="Arial" w:cs="Arial"/>
                  <w:color w:val="0000FF"/>
                  <w:sz w:val="20"/>
                  <w:szCs w:val="20"/>
                </w:rPr>
                <w:t>30.5</w:t>
              </w:r>
            </w:hyperlink>
            <w:r w:rsidR="008B5BDA">
              <w:rPr>
                <w:rFonts w:ascii="Arial" w:hAnsi="Arial" w:cs="Arial"/>
                <w:sz w:val="20"/>
                <w:szCs w:val="20"/>
              </w:rPr>
              <w:t xml:space="preserve"> + </w:t>
            </w:r>
            <w:hyperlink w:anchor="Par2590" w:history="1">
              <w:r w:rsidR="008B5BDA">
                <w:rPr>
                  <w:rFonts w:ascii="Arial" w:hAnsi="Arial" w:cs="Arial"/>
                  <w:color w:val="0000FF"/>
                  <w:sz w:val="20"/>
                  <w:szCs w:val="20"/>
                </w:rPr>
                <w:t>35.6</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2 346,50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4 194,80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5 551 234,70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360" w:history="1">
              <w:r w:rsidR="008B5BDA">
                <w:rPr>
                  <w:rFonts w:ascii="Arial" w:hAnsi="Arial" w:cs="Arial"/>
                  <w:color w:val="0000FF"/>
                  <w:sz w:val="20"/>
                  <w:szCs w:val="20"/>
                </w:rPr>
                <w:t>30.5.1</w:t>
              </w:r>
            </w:hyperlink>
            <w:r w:rsidR="008B5BDA">
              <w:rPr>
                <w:rFonts w:ascii="Arial" w:hAnsi="Arial" w:cs="Arial"/>
                <w:sz w:val="20"/>
                <w:szCs w:val="20"/>
              </w:rPr>
              <w:t xml:space="preserve"> + </w:t>
            </w:r>
            <w:hyperlink w:anchor="Par2600" w:history="1">
              <w:r w:rsidR="008B5BDA">
                <w:rPr>
                  <w:rFonts w:ascii="Arial" w:hAnsi="Arial" w:cs="Arial"/>
                  <w:color w:val="0000FF"/>
                  <w:sz w:val="20"/>
                  <w:szCs w:val="20"/>
                </w:rPr>
                <w:t>35.6.1</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5 872,60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166,40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220 163,80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370" w:history="1">
              <w:r w:rsidR="008B5BDA">
                <w:rPr>
                  <w:rFonts w:ascii="Arial" w:hAnsi="Arial" w:cs="Arial"/>
                  <w:color w:val="0000FF"/>
                  <w:sz w:val="20"/>
                  <w:szCs w:val="20"/>
                </w:rPr>
                <w:t>30.5.2</w:t>
              </w:r>
            </w:hyperlink>
            <w:r w:rsidR="008B5BDA">
              <w:rPr>
                <w:rFonts w:ascii="Arial" w:hAnsi="Arial" w:cs="Arial"/>
                <w:sz w:val="20"/>
                <w:szCs w:val="20"/>
              </w:rPr>
              <w:t xml:space="preserve"> + </w:t>
            </w:r>
            <w:hyperlink w:anchor="Par2610" w:history="1">
              <w:r w:rsidR="008B5BDA">
                <w:rPr>
                  <w:rFonts w:ascii="Arial" w:hAnsi="Arial" w:cs="Arial"/>
                  <w:color w:val="0000FF"/>
                  <w:sz w:val="20"/>
                  <w:szCs w:val="20"/>
                </w:rPr>
                <w:t>35.6.2</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6 632,30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107 602,40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380" w:history="1">
              <w:r w:rsidR="008B5BDA">
                <w:rPr>
                  <w:rFonts w:ascii="Arial" w:hAnsi="Arial" w:cs="Arial"/>
                  <w:color w:val="0000FF"/>
                  <w:sz w:val="20"/>
                  <w:szCs w:val="20"/>
                </w:rPr>
                <w:t>30.5.3</w:t>
              </w:r>
            </w:hyperlink>
            <w:r w:rsidR="008B5BDA">
              <w:rPr>
                <w:rFonts w:ascii="Arial" w:hAnsi="Arial" w:cs="Arial"/>
                <w:sz w:val="20"/>
                <w:szCs w:val="20"/>
              </w:rPr>
              <w:t xml:space="preserve"> + </w:t>
            </w:r>
            <w:hyperlink w:anchor="Par2620" w:history="1">
              <w:r w:rsidR="008B5BDA">
                <w:rPr>
                  <w:rFonts w:ascii="Arial" w:hAnsi="Arial" w:cs="Arial"/>
                  <w:color w:val="0000FF"/>
                  <w:sz w:val="20"/>
                  <w:szCs w:val="20"/>
                </w:rPr>
                <w:t>35.6.3</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22.6.3</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УЗИ </w:t>
            </w:r>
            <w:proofErr w:type="gramStart"/>
            <w:r>
              <w:rPr>
                <w:rFonts w:ascii="Arial" w:hAnsi="Arial" w:cs="Arial"/>
                <w:sz w:val="20"/>
                <w:szCs w:val="20"/>
              </w:rPr>
              <w:t>сердечно-сосудистой</w:t>
            </w:r>
            <w:proofErr w:type="gramEnd"/>
            <w:r>
              <w:rPr>
                <w:rFonts w:ascii="Arial" w:hAnsi="Arial" w:cs="Arial"/>
                <w:sz w:val="20"/>
                <w:szCs w:val="20"/>
              </w:rPr>
              <w:t xml:space="preserve"> системы</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1 062,60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123,10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162 949,70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390" w:history="1">
              <w:r w:rsidR="008B5BDA">
                <w:rPr>
                  <w:rFonts w:ascii="Arial" w:hAnsi="Arial" w:cs="Arial"/>
                  <w:color w:val="0000FF"/>
                  <w:sz w:val="20"/>
                  <w:szCs w:val="20"/>
                </w:rPr>
                <w:t>30.5.4</w:t>
              </w:r>
            </w:hyperlink>
            <w:r w:rsidR="008B5BDA">
              <w:rPr>
                <w:rFonts w:ascii="Arial" w:hAnsi="Arial" w:cs="Arial"/>
                <w:sz w:val="20"/>
                <w:szCs w:val="20"/>
              </w:rPr>
              <w:t xml:space="preserve"> + </w:t>
            </w:r>
            <w:hyperlink w:anchor="Par2630" w:history="1">
              <w:r w:rsidR="008B5BDA">
                <w:rPr>
                  <w:rFonts w:ascii="Arial" w:hAnsi="Arial" w:cs="Arial"/>
                  <w:color w:val="0000FF"/>
                  <w:sz w:val="20"/>
                  <w:szCs w:val="20"/>
                </w:rPr>
                <w:t>35.6.4</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эндоскопическое диагностическое исследование</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1 460,90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94 981,90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400" w:history="1">
              <w:r w:rsidR="008B5BDA">
                <w:rPr>
                  <w:rFonts w:ascii="Arial" w:hAnsi="Arial" w:cs="Arial"/>
                  <w:color w:val="0000FF"/>
                  <w:sz w:val="20"/>
                  <w:szCs w:val="20"/>
                </w:rPr>
                <w:t>30.5.5</w:t>
              </w:r>
            </w:hyperlink>
            <w:r w:rsidR="008B5BDA">
              <w:rPr>
                <w:rFonts w:ascii="Arial" w:hAnsi="Arial" w:cs="Arial"/>
                <w:sz w:val="20"/>
                <w:szCs w:val="20"/>
              </w:rPr>
              <w:t xml:space="preserve"> + </w:t>
            </w:r>
            <w:hyperlink w:anchor="Par2640" w:history="1">
              <w:r w:rsidR="008B5BDA">
                <w:rPr>
                  <w:rFonts w:ascii="Arial" w:hAnsi="Arial" w:cs="Arial"/>
                  <w:color w:val="0000FF"/>
                  <w:sz w:val="20"/>
                  <w:szCs w:val="20"/>
                </w:rPr>
                <w:t>35.6.5</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22.6.5</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молекулярно-генетическое</w:t>
            </w:r>
            <w:proofErr w:type="gramEnd"/>
            <w:r>
              <w:rPr>
                <w:rFonts w:ascii="Arial" w:hAnsi="Arial" w:cs="Arial"/>
                <w:sz w:val="20"/>
                <w:szCs w:val="20"/>
              </w:rPr>
              <w:t xml:space="preserve"> исследования с целью диагностики онкологических заболеваний</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15 402,80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24 136,20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vMerge/>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410" w:history="1">
              <w:r w:rsidR="008B5BDA">
                <w:rPr>
                  <w:rFonts w:ascii="Arial" w:hAnsi="Arial" w:cs="Arial"/>
                  <w:color w:val="0000FF"/>
                  <w:sz w:val="20"/>
                  <w:szCs w:val="20"/>
                </w:rPr>
                <w:t>30.5.6</w:t>
              </w:r>
            </w:hyperlink>
            <w:r w:rsidR="008B5BDA">
              <w:rPr>
                <w:rFonts w:ascii="Arial" w:hAnsi="Arial" w:cs="Arial"/>
                <w:sz w:val="20"/>
                <w:szCs w:val="20"/>
              </w:rPr>
              <w:t xml:space="preserve"> + </w:t>
            </w:r>
            <w:hyperlink w:anchor="Par2650" w:history="1">
              <w:r w:rsidR="008B5BDA">
                <w:rPr>
                  <w:rFonts w:ascii="Arial" w:hAnsi="Arial" w:cs="Arial"/>
                  <w:color w:val="0000FF"/>
                  <w:sz w:val="20"/>
                  <w:szCs w:val="20"/>
                </w:rPr>
                <w:t>35.6.6</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22.6.6</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патологоанатомическое </w:t>
            </w:r>
            <w:r>
              <w:rPr>
                <w:rFonts w:ascii="Arial" w:hAnsi="Arial" w:cs="Arial"/>
                <w:sz w:val="20"/>
                <w:szCs w:val="20"/>
              </w:rPr>
              <w:lastRenderedPageBreak/>
              <w:t xml:space="preserve">исследование </w:t>
            </w:r>
            <w:proofErr w:type="spellStart"/>
            <w:r>
              <w:rPr>
                <w:rFonts w:ascii="Arial" w:hAnsi="Arial" w:cs="Arial"/>
                <w:sz w:val="20"/>
                <w:szCs w:val="20"/>
              </w:rPr>
              <w:t>биопсийного</w:t>
            </w:r>
            <w:proofErr w:type="spellEnd"/>
            <w:r>
              <w:rPr>
                <w:rFonts w:ascii="Arial" w:hAnsi="Arial" w:cs="Arial"/>
                <w:sz w:val="20"/>
                <w:szCs w:val="20"/>
              </w:rPr>
              <w:t xml:space="preserve"> материала (операционного) с целью диагностики онкологических заболеваний и подбора противоопухолевой лекарственной терапии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0,01431</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2 119,80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62 583,00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1579" w:type="dxa"/>
          </w:tcPr>
          <w:p w:rsidR="008B5BDA" w:rsidRDefault="008B5BDA">
            <w:pPr>
              <w:autoSpaceDE w:val="0"/>
              <w:autoSpaceDN w:val="0"/>
              <w:adjustRightInd w:val="0"/>
              <w:spacing w:after="0" w:line="240" w:lineRule="auto"/>
              <w:rPr>
                <w:rFonts w:ascii="Arial" w:hAnsi="Arial" w:cs="Arial"/>
                <w:sz w:val="20"/>
                <w:szCs w:val="20"/>
              </w:rPr>
            </w:pPr>
          </w:p>
        </w:tc>
        <w:tc>
          <w:tcPr>
            <w:tcW w:w="1531" w:type="dxa"/>
          </w:tcPr>
          <w:p w:rsidR="008B5BDA" w:rsidRDefault="00C20319">
            <w:pPr>
              <w:autoSpaceDE w:val="0"/>
              <w:autoSpaceDN w:val="0"/>
              <w:adjustRightInd w:val="0"/>
              <w:spacing w:after="0" w:line="240" w:lineRule="auto"/>
              <w:jc w:val="center"/>
              <w:rPr>
                <w:rFonts w:ascii="Arial" w:hAnsi="Arial" w:cs="Arial"/>
                <w:sz w:val="20"/>
                <w:szCs w:val="20"/>
              </w:rPr>
            </w:pPr>
            <w:hyperlink w:anchor="Par2421" w:history="1">
              <w:r w:rsidR="008B5BDA">
                <w:rPr>
                  <w:rFonts w:ascii="Arial" w:hAnsi="Arial" w:cs="Arial"/>
                  <w:color w:val="0000FF"/>
                  <w:sz w:val="20"/>
                  <w:szCs w:val="20"/>
                </w:rPr>
                <w:t>30.5.7</w:t>
              </w:r>
            </w:hyperlink>
            <w:r w:rsidR="008B5BDA">
              <w:rPr>
                <w:rFonts w:ascii="Arial" w:hAnsi="Arial" w:cs="Arial"/>
                <w:sz w:val="20"/>
                <w:szCs w:val="20"/>
              </w:rPr>
              <w:t xml:space="preserve"> + </w:t>
            </w:r>
            <w:hyperlink w:anchor="Par2661" w:history="1">
              <w:r w:rsidR="008B5BDA">
                <w:rPr>
                  <w:rFonts w:ascii="Arial" w:hAnsi="Arial" w:cs="Arial"/>
                  <w:color w:val="0000FF"/>
                  <w:sz w:val="20"/>
                  <w:szCs w:val="20"/>
                </w:rPr>
                <w:t>35.6.7</w:t>
              </w:r>
            </w:hyperlink>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22.6.7</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910,50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113,30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149 902,90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специализированная медицинская помощь в стационарных условиях (сумма </w:t>
            </w:r>
            <w:hyperlink w:anchor="Par2431" w:history="1">
              <w:r>
                <w:rPr>
                  <w:rFonts w:ascii="Arial" w:hAnsi="Arial" w:cs="Arial"/>
                  <w:color w:val="0000FF"/>
                  <w:sz w:val="20"/>
                  <w:szCs w:val="20"/>
                </w:rPr>
                <w:t>строк 31</w:t>
              </w:r>
            </w:hyperlink>
            <w:r>
              <w:rPr>
                <w:rFonts w:ascii="Arial" w:hAnsi="Arial" w:cs="Arial"/>
                <w:sz w:val="20"/>
                <w:szCs w:val="20"/>
              </w:rPr>
              <w:t xml:space="preserve"> + </w:t>
            </w:r>
            <w:hyperlink w:anchor="Par2671" w:history="1">
              <w:r>
                <w:rPr>
                  <w:rFonts w:ascii="Arial" w:hAnsi="Arial" w:cs="Arial"/>
                  <w:color w:val="0000FF"/>
                  <w:sz w:val="20"/>
                  <w:szCs w:val="20"/>
                </w:rPr>
                <w:t>36</w:t>
              </w:r>
            </w:hyperlink>
            <w:r>
              <w:rPr>
                <w:rFonts w:ascii="Arial" w:hAnsi="Arial" w:cs="Arial"/>
                <w:sz w:val="20"/>
                <w:szCs w:val="20"/>
              </w:rPr>
              <w:t>), в том числе:</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56 258,90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9 316,00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12 328 350,30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по профилю "онкология" (сумма </w:t>
            </w:r>
            <w:hyperlink w:anchor="Par2442" w:history="1">
              <w:r>
                <w:rPr>
                  <w:rFonts w:ascii="Arial" w:hAnsi="Arial" w:cs="Arial"/>
                  <w:color w:val="0000FF"/>
                  <w:sz w:val="20"/>
                  <w:szCs w:val="20"/>
                </w:rPr>
                <w:t>строк 31.1</w:t>
              </w:r>
            </w:hyperlink>
            <w:r>
              <w:rPr>
                <w:rFonts w:ascii="Arial" w:hAnsi="Arial" w:cs="Arial"/>
                <w:sz w:val="20"/>
                <w:szCs w:val="20"/>
              </w:rPr>
              <w:t xml:space="preserve"> + </w:t>
            </w:r>
            <w:hyperlink w:anchor="Par2682" w:history="1">
              <w:r>
                <w:rPr>
                  <w:rFonts w:ascii="Arial" w:hAnsi="Arial" w:cs="Arial"/>
                  <w:color w:val="0000FF"/>
                  <w:sz w:val="20"/>
                  <w:szCs w:val="20"/>
                </w:rPr>
                <w:t>36.1</w:t>
              </w:r>
            </w:hyperlink>
            <w:r>
              <w:rPr>
                <w:rFonts w:ascii="Arial" w:hAnsi="Arial" w:cs="Arial"/>
                <w:sz w:val="20"/>
                <w:szCs w:val="20"/>
              </w:rPr>
              <w: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171 113,00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1 623,90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2 149 008,20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реабилитация в стационарных условиях (сумма </w:t>
            </w:r>
            <w:hyperlink w:anchor="Par2453" w:history="1">
              <w:r>
                <w:rPr>
                  <w:rFonts w:ascii="Arial" w:hAnsi="Arial" w:cs="Arial"/>
                  <w:color w:val="0000FF"/>
                  <w:sz w:val="20"/>
                  <w:szCs w:val="20"/>
                </w:rPr>
                <w:t>строк 31.2</w:t>
              </w:r>
            </w:hyperlink>
            <w:r>
              <w:rPr>
                <w:rFonts w:ascii="Arial" w:hAnsi="Arial" w:cs="Arial"/>
                <w:sz w:val="20"/>
                <w:szCs w:val="20"/>
              </w:rPr>
              <w:t xml:space="preserve"> + </w:t>
            </w:r>
            <w:hyperlink w:anchor="Par2693" w:history="1">
              <w:r>
                <w:rPr>
                  <w:rFonts w:ascii="Arial" w:hAnsi="Arial" w:cs="Arial"/>
                  <w:color w:val="0000FF"/>
                  <w:sz w:val="20"/>
                  <w:szCs w:val="20"/>
                </w:rPr>
                <w:t>36.2</w:t>
              </w:r>
            </w:hyperlink>
            <w:r>
              <w:rPr>
                <w:rFonts w:ascii="Arial" w:hAnsi="Arial" w:cs="Arial"/>
                <w:sz w:val="20"/>
                <w:szCs w:val="20"/>
              </w:rPr>
              <w: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56 989,40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253,00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334 869,70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в условиях дневного стационара (сумма </w:t>
            </w:r>
            <w:hyperlink w:anchor="Par2464" w:history="1">
              <w:r>
                <w:rPr>
                  <w:rFonts w:ascii="Arial" w:hAnsi="Arial" w:cs="Arial"/>
                  <w:color w:val="0000FF"/>
                  <w:sz w:val="20"/>
                  <w:szCs w:val="20"/>
                </w:rPr>
                <w:t>строк 32</w:t>
              </w:r>
            </w:hyperlink>
            <w:r>
              <w:rPr>
                <w:rFonts w:ascii="Arial" w:hAnsi="Arial" w:cs="Arial"/>
                <w:sz w:val="20"/>
                <w:szCs w:val="20"/>
              </w:rPr>
              <w:t xml:space="preserve"> + </w:t>
            </w:r>
            <w:hyperlink w:anchor="Par2704" w:history="1">
              <w:r>
                <w:rPr>
                  <w:rFonts w:ascii="Arial" w:hAnsi="Arial" w:cs="Arial"/>
                  <w:color w:val="0000FF"/>
                  <w:sz w:val="20"/>
                  <w:szCs w:val="20"/>
                </w:rPr>
                <w:t>37</w:t>
              </w:r>
            </w:hyperlink>
            <w:r>
              <w:rPr>
                <w:rFonts w:ascii="Arial" w:hAnsi="Arial" w:cs="Arial"/>
                <w:sz w:val="20"/>
                <w:szCs w:val="20"/>
              </w:rPr>
              <w:t>), в том числе:</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0,061074</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34 518,90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2 108,20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2 789 886,50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по </w:t>
            </w:r>
            <w:r>
              <w:rPr>
                <w:rFonts w:ascii="Arial" w:hAnsi="Arial" w:cs="Arial"/>
                <w:sz w:val="20"/>
                <w:szCs w:val="20"/>
              </w:rPr>
              <w:lastRenderedPageBreak/>
              <w:t xml:space="preserve">профилю "онкология" (сумма </w:t>
            </w:r>
            <w:hyperlink w:anchor="Par2475" w:history="1">
              <w:r>
                <w:rPr>
                  <w:rFonts w:ascii="Arial" w:hAnsi="Arial" w:cs="Arial"/>
                  <w:color w:val="0000FF"/>
                  <w:sz w:val="20"/>
                  <w:szCs w:val="20"/>
                </w:rPr>
                <w:t>строк 32.1</w:t>
              </w:r>
            </w:hyperlink>
            <w:r>
              <w:rPr>
                <w:rFonts w:ascii="Arial" w:hAnsi="Arial" w:cs="Arial"/>
                <w:sz w:val="20"/>
                <w:szCs w:val="20"/>
              </w:rPr>
              <w:t xml:space="preserve"> + </w:t>
            </w:r>
            <w:hyperlink w:anchor="Par2715" w:history="1">
              <w:r>
                <w:rPr>
                  <w:rFonts w:ascii="Arial" w:hAnsi="Arial" w:cs="Arial"/>
                  <w:color w:val="0000FF"/>
                  <w:sz w:val="20"/>
                  <w:szCs w:val="20"/>
                </w:rPr>
                <w:t>37.1</w:t>
              </w:r>
            </w:hyperlink>
            <w:r>
              <w:rPr>
                <w:rFonts w:ascii="Arial" w:hAnsi="Arial" w:cs="Arial"/>
                <w:sz w:val="20"/>
                <w:szCs w:val="20"/>
              </w:rPr>
              <w: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случай </w:t>
            </w:r>
            <w:r>
              <w:rPr>
                <w:rFonts w:ascii="Arial" w:hAnsi="Arial" w:cs="Arial"/>
                <w:sz w:val="20"/>
                <w:szCs w:val="20"/>
              </w:rPr>
              <w:lastRenderedPageBreak/>
              <w:t>лечения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0,006935</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132 049,00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1 211 813,70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экстракорпоральном оплодотворении (сумма </w:t>
            </w:r>
            <w:hyperlink w:anchor="Par2486" w:history="1">
              <w:r>
                <w:rPr>
                  <w:rFonts w:ascii="Arial" w:hAnsi="Arial" w:cs="Arial"/>
                  <w:color w:val="0000FF"/>
                  <w:sz w:val="20"/>
                  <w:szCs w:val="20"/>
                </w:rPr>
                <w:t>строк 32.2</w:t>
              </w:r>
            </w:hyperlink>
            <w:r>
              <w:rPr>
                <w:rFonts w:ascii="Arial" w:hAnsi="Arial" w:cs="Arial"/>
                <w:sz w:val="20"/>
                <w:szCs w:val="20"/>
              </w:rPr>
              <w:t xml:space="preserve"> + </w:t>
            </w:r>
            <w:hyperlink w:anchor="Par2726" w:history="1">
              <w:r>
                <w:rPr>
                  <w:rFonts w:ascii="Arial" w:hAnsi="Arial" w:cs="Arial"/>
                  <w:color w:val="0000FF"/>
                  <w:sz w:val="20"/>
                  <w:szCs w:val="20"/>
                </w:rPr>
                <w:t>37.2</w:t>
              </w:r>
            </w:hyperlink>
            <w:r>
              <w:rPr>
                <w:rFonts w:ascii="Arial" w:hAnsi="Arial" w:cs="Arial"/>
                <w:sz w:val="20"/>
                <w:szCs w:val="20"/>
              </w:rPr>
              <w: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0,000450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194 451,70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115 893,20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&lt;***&gt; (равно </w:t>
            </w:r>
            <w:hyperlink w:anchor="Par2737" w:history="1">
              <w:r>
                <w:rPr>
                  <w:rFonts w:ascii="Arial" w:hAnsi="Arial" w:cs="Arial"/>
                  <w:color w:val="0000FF"/>
                  <w:sz w:val="20"/>
                  <w:szCs w:val="20"/>
                </w:rPr>
                <w:t>строке 38</w:t>
              </w:r>
            </w:hyperlink>
            <w:r>
              <w:rPr>
                <w:rFonts w:ascii="Arial" w:hAnsi="Arial" w:cs="Arial"/>
                <w:sz w:val="20"/>
                <w:szCs w:val="20"/>
              </w:rPr>
              <w: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/день</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ведение дела СМО</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186,40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246 600,00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расходы (равно </w:t>
            </w:r>
            <w:hyperlink w:anchor="Par2748" w:history="1">
              <w:r>
                <w:rPr>
                  <w:rFonts w:ascii="Arial" w:hAnsi="Arial" w:cs="Arial"/>
                  <w:color w:val="0000FF"/>
                  <w:sz w:val="20"/>
                  <w:szCs w:val="20"/>
                </w:rPr>
                <w:t>строке 39</w:t>
              </w:r>
            </w:hyperlink>
            <w:r>
              <w:rPr>
                <w:rFonts w:ascii="Arial" w:hAnsi="Arial" w:cs="Arial"/>
                <w:sz w:val="20"/>
                <w:szCs w:val="20"/>
              </w:rPr>
              <w: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Из </w:t>
            </w:r>
            <w:hyperlink w:anchor="Par1986" w:history="1">
              <w:r>
                <w:rPr>
                  <w:rFonts w:ascii="Arial" w:hAnsi="Arial" w:cs="Arial"/>
                  <w:color w:val="0000FF"/>
                  <w:sz w:val="20"/>
                  <w:szCs w:val="20"/>
                </w:rPr>
                <w:t>строки 20</w:t>
              </w:r>
            </w:hyperlink>
            <w:r>
              <w:rPr>
                <w:rFonts w:ascii="Arial" w:hAnsi="Arial" w:cs="Arial"/>
                <w:sz w:val="20"/>
                <w:szCs w:val="20"/>
              </w:rPr>
              <w:t>:</w:t>
            </w:r>
          </w:p>
        </w:tc>
        <w:tc>
          <w:tcPr>
            <w:tcW w:w="907" w:type="dxa"/>
          </w:tcPr>
          <w:p w:rsidR="008B5BDA" w:rsidRDefault="008B5BDA">
            <w:pPr>
              <w:autoSpaceDE w:val="0"/>
              <w:autoSpaceDN w:val="0"/>
              <w:adjustRightInd w:val="0"/>
              <w:spacing w:after="0" w:line="240" w:lineRule="auto"/>
              <w:rPr>
                <w:rFonts w:ascii="Arial" w:hAnsi="Arial" w:cs="Arial"/>
                <w:sz w:val="20"/>
                <w:szCs w:val="20"/>
              </w:rPr>
            </w:pPr>
          </w:p>
        </w:tc>
        <w:tc>
          <w:tcPr>
            <w:tcW w:w="1291"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rPr>
                <w:rFonts w:ascii="Arial" w:hAnsi="Arial" w:cs="Arial"/>
                <w:sz w:val="20"/>
                <w:szCs w:val="20"/>
              </w:rPr>
            </w:pPr>
          </w:p>
        </w:tc>
        <w:tc>
          <w:tcPr>
            <w:tcW w:w="1077"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1417" w:type="dxa"/>
          </w:tcPr>
          <w:p w:rsidR="008B5BDA" w:rsidRDefault="008B5BDA">
            <w:pPr>
              <w:autoSpaceDE w:val="0"/>
              <w:autoSpaceDN w:val="0"/>
              <w:adjustRightInd w:val="0"/>
              <w:spacing w:after="0" w:line="240" w:lineRule="auto"/>
              <w:rPr>
                <w:rFonts w:ascii="Arial" w:hAnsi="Arial" w:cs="Arial"/>
                <w:sz w:val="20"/>
                <w:szCs w:val="20"/>
              </w:rPr>
            </w:pPr>
          </w:p>
        </w:tc>
        <w:tc>
          <w:tcPr>
            <w:tcW w:w="1587" w:type="dxa"/>
          </w:tcPr>
          <w:p w:rsidR="008B5BDA" w:rsidRDefault="008B5BDA">
            <w:pPr>
              <w:autoSpaceDE w:val="0"/>
              <w:autoSpaceDN w:val="0"/>
              <w:adjustRightInd w:val="0"/>
              <w:spacing w:after="0" w:line="240" w:lineRule="auto"/>
              <w:rPr>
                <w:rFonts w:ascii="Arial" w:hAnsi="Arial" w:cs="Arial"/>
                <w:sz w:val="20"/>
                <w:szCs w:val="20"/>
              </w:rPr>
            </w:pPr>
          </w:p>
        </w:tc>
        <w:tc>
          <w:tcPr>
            <w:tcW w:w="794"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застрахованным лицам:</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291"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20 020,20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26 493 756,90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24" w:name="Par2298"/>
            <w:bookmarkEnd w:id="24"/>
            <w:r>
              <w:rPr>
                <w:rFonts w:ascii="Arial" w:hAnsi="Arial" w:cs="Arial"/>
                <w:sz w:val="20"/>
                <w:szCs w:val="20"/>
              </w:rPr>
              <w:t>скорая медицинская помощь</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4 230,2</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1 226,80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1 623 428,10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val="restart"/>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25" w:name="Par2310"/>
            <w:bookmarkEnd w:id="25"/>
            <w:r>
              <w:rPr>
                <w:rFonts w:ascii="Arial" w:hAnsi="Arial" w:cs="Arial"/>
                <w:sz w:val="20"/>
                <w:szCs w:val="20"/>
              </w:rPr>
              <w:t>30.1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комплексное посещение для проведения профилактических медицинских осмотров</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2 956,60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768,70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1 017 280,30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26" w:name="Par2320"/>
            <w:bookmarkEnd w:id="26"/>
            <w:r>
              <w:rPr>
                <w:rFonts w:ascii="Arial" w:hAnsi="Arial" w:cs="Arial"/>
                <w:sz w:val="20"/>
                <w:szCs w:val="20"/>
              </w:rPr>
              <w:t>30.2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комплексное посещение для проведения диспансеризации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3 398,80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645,80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854 580,70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27" w:name="Par2330"/>
            <w:bookmarkEnd w:id="27"/>
            <w:r>
              <w:rPr>
                <w:rFonts w:ascii="Arial" w:hAnsi="Arial" w:cs="Arial"/>
                <w:sz w:val="20"/>
                <w:szCs w:val="20"/>
              </w:rPr>
              <w:t>30.3</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иными целями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481,70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1 194,60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1 580 873,20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28" w:name="Par2340"/>
            <w:bookmarkEnd w:id="28"/>
            <w:r>
              <w:rPr>
                <w:rFonts w:ascii="Arial" w:hAnsi="Arial" w:cs="Arial"/>
                <w:sz w:val="20"/>
                <w:szCs w:val="20"/>
              </w:rPr>
              <w:t>30.4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посещение </w:t>
            </w:r>
            <w:r>
              <w:rPr>
                <w:rFonts w:ascii="Arial" w:hAnsi="Arial" w:cs="Arial"/>
                <w:sz w:val="20"/>
                <w:szCs w:val="20"/>
              </w:rPr>
              <w:lastRenderedPageBreak/>
              <w:t>по неотложной медицинской помощи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0,5400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1 046,90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565,30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748 123,10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29" w:name="Par2350"/>
            <w:bookmarkEnd w:id="29"/>
            <w:r>
              <w:rPr>
                <w:rFonts w:ascii="Arial" w:hAnsi="Arial" w:cs="Arial"/>
                <w:sz w:val="20"/>
                <w:szCs w:val="20"/>
              </w:rPr>
              <w:t>30.5</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2 346,50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4 194,80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5 551 234,70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30" w:name="Par2360"/>
            <w:bookmarkEnd w:id="30"/>
            <w:r>
              <w:rPr>
                <w:rFonts w:ascii="Arial" w:hAnsi="Arial" w:cs="Arial"/>
                <w:sz w:val="20"/>
                <w:szCs w:val="20"/>
              </w:rPr>
              <w:t>30.5.1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0,02833</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5 872,60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166,40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220 163,80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31" w:name="Par2370"/>
            <w:bookmarkEnd w:id="31"/>
            <w:r>
              <w:rPr>
                <w:rFonts w:ascii="Arial" w:hAnsi="Arial" w:cs="Arial"/>
                <w:sz w:val="20"/>
                <w:szCs w:val="20"/>
              </w:rPr>
              <w:t>30.5.2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0,01226</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6 632,30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107 602,40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32" w:name="Par2380"/>
            <w:bookmarkEnd w:id="32"/>
            <w:r>
              <w:rPr>
                <w:rFonts w:ascii="Arial" w:hAnsi="Arial" w:cs="Arial"/>
                <w:sz w:val="20"/>
                <w:szCs w:val="20"/>
              </w:rPr>
              <w:t>30.5.3</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УЗИ </w:t>
            </w:r>
            <w:proofErr w:type="gramStart"/>
            <w:r>
              <w:rPr>
                <w:rFonts w:ascii="Arial" w:hAnsi="Arial" w:cs="Arial"/>
                <w:sz w:val="20"/>
                <w:szCs w:val="20"/>
              </w:rPr>
              <w:t>сердечно-сосудистой</w:t>
            </w:r>
            <w:proofErr w:type="gramEnd"/>
            <w:r>
              <w:rPr>
                <w:rFonts w:ascii="Arial" w:hAnsi="Arial" w:cs="Arial"/>
                <w:sz w:val="20"/>
                <w:szCs w:val="20"/>
              </w:rPr>
              <w:t xml:space="preserve"> системы</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0,11588</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1 062,60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123,10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162 949,70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33" w:name="Par2390"/>
            <w:bookmarkEnd w:id="33"/>
            <w:r>
              <w:rPr>
                <w:rFonts w:ascii="Arial" w:hAnsi="Arial" w:cs="Arial"/>
                <w:sz w:val="20"/>
                <w:szCs w:val="20"/>
              </w:rPr>
              <w:t>30.5.4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эндоскопическое диагностическое исследование</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0,04913</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1 460,90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94 981,90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34" w:name="Par2400"/>
            <w:bookmarkEnd w:id="34"/>
            <w:r>
              <w:rPr>
                <w:rFonts w:ascii="Arial" w:hAnsi="Arial" w:cs="Arial"/>
                <w:sz w:val="20"/>
                <w:szCs w:val="20"/>
              </w:rPr>
              <w:t>30.5.5</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0,001184</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15 402,80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24 136,20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35" w:name="Par2410"/>
            <w:bookmarkEnd w:id="35"/>
            <w:r>
              <w:rPr>
                <w:rFonts w:ascii="Arial" w:hAnsi="Arial" w:cs="Arial"/>
                <w:sz w:val="20"/>
                <w:szCs w:val="20"/>
              </w:rPr>
              <w:t>30.5.6</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патологоанатомическое исследование </w:t>
            </w:r>
            <w:proofErr w:type="spellStart"/>
            <w:r>
              <w:rPr>
                <w:rFonts w:ascii="Arial" w:hAnsi="Arial" w:cs="Arial"/>
                <w:sz w:val="20"/>
                <w:szCs w:val="20"/>
              </w:rPr>
              <w:t>биопсийного</w:t>
            </w:r>
            <w:proofErr w:type="spellEnd"/>
            <w:r>
              <w:rPr>
                <w:rFonts w:ascii="Arial" w:hAnsi="Arial" w:cs="Arial"/>
                <w:sz w:val="20"/>
                <w:szCs w:val="20"/>
              </w:rPr>
              <w:t xml:space="preserve"> материала (операционного) с целью </w:t>
            </w:r>
            <w:r>
              <w:rPr>
                <w:rFonts w:ascii="Arial" w:hAnsi="Arial" w:cs="Arial"/>
                <w:sz w:val="20"/>
                <w:szCs w:val="20"/>
              </w:rPr>
              <w:lastRenderedPageBreak/>
              <w:t>диагностики онкологических заболеваний и подбора противоопухолевой лекарственной терапии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0,01431</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2 119,80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62 583,00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36" w:name="Par2421"/>
            <w:bookmarkEnd w:id="36"/>
            <w:r>
              <w:rPr>
                <w:rFonts w:ascii="Arial" w:hAnsi="Arial" w:cs="Arial"/>
                <w:sz w:val="20"/>
                <w:szCs w:val="20"/>
              </w:rPr>
              <w:t>30.5.7</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0,12441</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910,50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113,30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149 902,90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37" w:name="Par2431"/>
            <w:bookmarkEnd w:id="37"/>
            <w:r>
              <w:rPr>
                <w:rFonts w:ascii="Arial" w:hAnsi="Arial" w:cs="Arial"/>
                <w:sz w:val="20"/>
                <w:szCs w:val="20"/>
              </w:rPr>
              <w:t>специализированная медицинская помощь в стационарных условиях, в том числе:</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56 258,90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9 316,0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12 328 350,30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38" w:name="Par2442"/>
            <w:bookmarkEnd w:id="38"/>
            <w:r>
              <w:rPr>
                <w:rFonts w:ascii="Arial" w:hAnsi="Arial" w:cs="Arial"/>
                <w:sz w:val="20"/>
                <w:szCs w:val="20"/>
              </w:rPr>
              <w:t>медицинская помощь по профилю "онкология"</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171 113,0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1 623,90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2 149 008,20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39" w:name="Par2453"/>
            <w:bookmarkEnd w:id="39"/>
            <w:r>
              <w:rPr>
                <w:rFonts w:ascii="Arial" w:hAnsi="Arial" w:cs="Arial"/>
                <w:sz w:val="20"/>
                <w:szCs w:val="20"/>
              </w:rPr>
              <w:t>медицинская реабилитация в стационарных условиях</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56 989,40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334 869,70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40" w:name="Par2464"/>
            <w:bookmarkEnd w:id="40"/>
            <w:r>
              <w:rPr>
                <w:rFonts w:ascii="Arial" w:hAnsi="Arial" w:cs="Arial"/>
                <w:sz w:val="20"/>
                <w:szCs w:val="20"/>
              </w:rPr>
              <w:t>медицинская помощь в условиях дневного стационара, в том числе:</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0,061074</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34 518,90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2 108,20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2 789 886,50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41" w:name="Par2475"/>
            <w:bookmarkEnd w:id="41"/>
            <w:r>
              <w:rPr>
                <w:rFonts w:ascii="Arial" w:hAnsi="Arial" w:cs="Arial"/>
                <w:sz w:val="20"/>
                <w:szCs w:val="20"/>
              </w:rPr>
              <w:t>медицинская помощь по профилю "онкология"</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132 049,00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915,80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1 211 813,70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42" w:name="Par2486"/>
            <w:bookmarkEnd w:id="42"/>
            <w:r>
              <w:rPr>
                <w:rFonts w:ascii="Arial" w:hAnsi="Arial" w:cs="Arial"/>
                <w:sz w:val="20"/>
                <w:szCs w:val="20"/>
              </w:rPr>
              <w:t>при экстракорпоральном оплодотворении</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0,000450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194 451,70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87,50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115 893,20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видам и заболеваниям сверх базовой программы:</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291"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43" w:name="Par2508"/>
            <w:bookmarkEnd w:id="43"/>
            <w:r>
              <w:rPr>
                <w:rFonts w:ascii="Arial" w:hAnsi="Arial" w:cs="Arial"/>
                <w:sz w:val="20"/>
                <w:szCs w:val="20"/>
              </w:rPr>
              <w:t>скорая медицинская помощь</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val="restart"/>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44" w:name="Par2520"/>
            <w:bookmarkEnd w:id="44"/>
            <w:r>
              <w:rPr>
                <w:rFonts w:ascii="Arial" w:hAnsi="Arial" w:cs="Arial"/>
                <w:sz w:val="20"/>
                <w:szCs w:val="20"/>
              </w:rPr>
              <w:t>35.1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комплексное посещение для проведения профилактических медицинских осмотров</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45" w:name="Par2530"/>
            <w:bookmarkEnd w:id="45"/>
            <w:r>
              <w:rPr>
                <w:rFonts w:ascii="Arial" w:hAnsi="Arial" w:cs="Arial"/>
                <w:sz w:val="20"/>
                <w:szCs w:val="20"/>
              </w:rPr>
              <w:t>35.2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комплексное посещение для проведения диспансеризации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46" w:name="Par2540"/>
            <w:bookmarkEnd w:id="46"/>
            <w:r>
              <w:rPr>
                <w:rFonts w:ascii="Arial" w:hAnsi="Arial" w:cs="Arial"/>
                <w:sz w:val="20"/>
                <w:szCs w:val="20"/>
              </w:rPr>
              <w:t>35.3</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с иными целями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47" w:name="Par2550"/>
            <w:bookmarkEnd w:id="47"/>
            <w:r>
              <w:rPr>
                <w:rFonts w:ascii="Arial" w:hAnsi="Arial" w:cs="Arial"/>
                <w:sz w:val="20"/>
                <w:szCs w:val="20"/>
              </w:rPr>
              <w:t>35.4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паллиативной медицинской помощи, включая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48" w:name="Par2560"/>
            <w:bookmarkEnd w:id="48"/>
            <w:r>
              <w:rPr>
                <w:rFonts w:ascii="Arial" w:hAnsi="Arial" w:cs="Arial"/>
                <w:sz w:val="20"/>
                <w:szCs w:val="20"/>
              </w:rPr>
              <w:t>35.4.1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паллиативной медицинской помощи без учета посещений на дому патронажными бригадами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49" w:name="Par2570"/>
            <w:bookmarkEnd w:id="49"/>
            <w:r>
              <w:rPr>
                <w:rFonts w:ascii="Arial" w:hAnsi="Arial" w:cs="Arial"/>
                <w:sz w:val="20"/>
                <w:szCs w:val="20"/>
              </w:rPr>
              <w:t>35.4.2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посещение </w:t>
            </w:r>
            <w:r>
              <w:rPr>
                <w:rFonts w:ascii="Arial" w:hAnsi="Arial" w:cs="Arial"/>
                <w:sz w:val="20"/>
                <w:szCs w:val="20"/>
              </w:rPr>
              <w:lastRenderedPageBreak/>
              <w:t>на дому выездными патронажными бригадами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50" w:name="Par2580"/>
            <w:bookmarkEnd w:id="50"/>
            <w:r>
              <w:rPr>
                <w:rFonts w:ascii="Arial" w:hAnsi="Arial" w:cs="Arial"/>
                <w:sz w:val="20"/>
                <w:szCs w:val="20"/>
              </w:rPr>
              <w:t>35.5</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посещение по неотложной медицинской помощи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51" w:name="Par2590"/>
            <w:bookmarkEnd w:id="51"/>
            <w:r>
              <w:rPr>
                <w:rFonts w:ascii="Arial" w:hAnsi="Arial" w:cs="Arial"/>
                <w:sz w:val="20"/>
                <w:szCs w:val="20"/>
              </w:rPr>
              <w:t>35.6</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обращение</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52" w:name="Par2600"/>
            <w:bookmarkEnd w:id="52"/>
            <w:r>
              <w:rPr>
                <w:rFonts w:ascii="Arial" w:hAnsi="Arial" w:cs="Arial"/>
                <w:sz w:val="20"/>
                <w:szCs w:val="20"/>
              </w:rPr>
              <w:t>35.6.1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КТ</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53" w:name="Par2610"/>
            <w:bookmarkEnd w:id="53"/>
            <w:r>
              <w:rPr>
                <w:rFonts w:ascii="Arial" w:hAnsi="Arial" w:cs="Arial"/>
                <w:sz w:val="20"/>
                <w:szCs w:val="20"/>
              </w:rPr>
              <w:t>35.6.2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МРТ</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54" w:name="Par2620"/>
            <w:bookmarkEnd w:id="54"/>
            <w:r>
              <w:rPr>
                <w:rFonts w:ascii="Arial" w:hAnsi="Arial" w:cs="Arial"/>
                <w:sz w:val="20"/>
                <w:szCs w:val="20"/>
              </w:rPr>
              <w:t>35.6.3</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УЗИ </w:t>
            </w:r>
            <w:proofErr w:type="gramStart"/>
            <w:r>
              <w:rPr>
                <w:rFonts w:ascii="Arial" w:hAnsi="Arial" w:cs="Arial"/>
                <w:sz w:val="20"/>
                <w:szCs w:val="20"/>
              </w:rPr>
              <w:t>сердечно-сосудистой</w:t>
            </w:r>
            <w:proofErr w:type="gramEnd"/>
            <w:r>
              <w:rPr>
                <w:rFonts w:ascii="Arial" w:hAnsi="Arial" w:cs="Arial"/>
                <w:sz w:val="20"/>
                <w:szCs w:val="20"/>
              </w:rPr>
              <w:t xml:space="preserve"> системы</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55" w:name="Par2630"/>
            <w:bookmarkEnd w:id="55"/>
            <w:r>
              <w:rPr>
                <w:rFonts w:ascii="Arial" w:hAnsi="Arial" w:cs="Arial"/>
                <w:sz w:val="20"/>
                <w:szCs w:val="20"/>
              </w:rPr>
              <w:t>35.6.4</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эндоскопическое диагностическое исследование</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56" w:name="Par2640"/>
            <w:bookmarkEnd w:id="56"/>
            <w:r>
              <w:rPr>
                <w:rFonts w:ascii="Arial" w:hAnsi="Arial" w:cs="Arial"/>
                <w:sz w:val="20"/>
                <w:szCs w:val="20"/>
              </w:rPr>
              <w:t>35.6.5</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vMerge/>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57" w:name="Par2650"/>
            <w:bookmarkEnd w:id="57"/>
            <w:r>
              <w:rPr>
                <w:rFonts w:ascii="Arial" w:hAnsi="Arial" w:cs="Arial"/>
                <w:sz w:val="20"/>
                <w:szCs w:val="20"/>
              </w:rPr>
              <w:t>35.6.6</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патологоанатомическое исследован</w:t>
            </w:r>
            <w:r>
              <w:rPr>
                <w:rFonts w:ascii="Arial" w:hAnsi="Arial" w:cs="Arial"/>
                <w:sz w:val="20"/>
                <w:szCs w:val="20"/>
              </w:rPr>
              <w:lastRenderedPageBreak/>
              <w:t xml:space="preserve">ие </w:t>
            </w:r>
            <w:proofErr w:type="spellStart"/>
            <w:r>
              <w:rPr>
                <w:rFonts w:ascii="Arial" w:hAnsi="Arial" w:cs="Arial"/>
                <w:sz w:val="20"/>
                <w:szCs w:val="20"/>
              </w:rPr>
              <w:t>биопсийного</w:t>
            </w:r>
            <w:proofErr w:type="spellEnd"/>
            <w:r>
              <w:rPr>
                <w:rFonts w:ascii="Arial" w:hAnsi="Arial" w:cs="Arial"/>
                <w:sz w:val="20"/>
                <w:szCs w:val="20"/>
              </w:rPr>
              <w:t xml:space="preserve"> материала (операционного) с целью диагностики онкологических заболеваний и подбора противоопухолевой лекарственной терапии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bookmarkStart w:id="58" w:name="Par2661"/>
            <w:bookmarkEnd w:id="58"/>
            <w:r>
              <w:rPr>
                <w:rFonts w:ascii="Arial" w:hAnsi="Arial" w:cs="Arial"/>
                <w:sz w:val="20"/>
                <w:szCs w:val="20"/>
              </w:rPr>
              <w:t>35.6.7</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59" w:name="Par2671"/>
            <w:bookmarkEnd w:id="59"/>
            <w:r>
              <w:rPr>
                <w:rFonts w:ascii="Arial" w:hAnsi="Arial" w:cs="Arial"/>
                <w:sz w:val="20"/>
                <w:szCs w:val="20"/>
              </w:rPr>
              <w:t>специализированная медицинская помощь в стационарных условиях, в том числе:</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60" w:name="Par2682"/>
            <w:bookmarkEnd w:id="60"/>
            <w:r>
              <w:rPr>
                <w:rFonts w:ascii="Arial" w:hAnsi="Arial" w:cs="Arial"/>
                <w:sz w:val="20"/>
                <w:szCs w:val="20"/>
              </w:rPr>
              <w:t>медицинская помощь по профилю "онкология"</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61" w:name="Par2693"/>
            <w:bookmarkEnd w:id="61"/>
            <w:r>
              <w:rPr>
                <w:rFonts w:ascii="Arial" w:hAnsi="Arial" w:cs="Arial"/>
                <w:sz w:val="20"/>
                <w:szCs w:val="20"/>
              </w:rPr>
              <w:t>медицинская реабилитация в стационарных условиях</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госпитализации</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62" w:name="Par2704"/>
            <w:bookmarkEnd w:id="62"/>
            <w:r>
              <w:rPr>
                <w:rFonts w:ascii="Arial" w:hAnsi="Arial" w:cs="Arial"/>
                <w:sz w:val="20"/>
                <w:szCs w:val="20"/>
              </w:rPr>
              <w:t>медицинская помощь в условиях дневного стационара, в том числе:</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63" w:name="Par2715"/>
            <w:bookmarkEnd w:id="63"/>
            <w:r>
              <w:rPr>
                <w:rFonts w:ascii="Arial" w:hAnsi="Arial" w:cs="Arial"/>
                <w:sz w:val="20"/>
                <w:szCs w:val="20"/>
              </w:rPr>
              <w:t>медицинская помощь по профилю "онкология"</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 лечения</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64" w:name="Par2726"/>
            <w:bookmarkEnd w:id="64"/>
            <w:r>
              <w:rPr>
                <w:rFonts w:ascii="Arial" w:hAnsi="Arial" w:cs="Arial"/>
                <w:sz w:val="20"/>
                <w:szCs w:val="20"/>
              </w:rPr>
              <w:t>при экстракорпоральном оплодотворении</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случай</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65" w:name="Par2737"/>
            <w:bookmarkEnd w:id="65"/>
            <w:r>
              <w:rPr>
                <w:rFonts w:ascii="Arial" w:hAnsi="Arial" w:cs="Arial"/>
                <w:sz w:val="20"/>
                <w:szCs w:val="20"/>
              </w:rPr>
              <w:t>паллиативная медицинская помощь в стационарных условиях &lt;***&gt;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/день</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bookmarkStart w:id="66" w:name="Par2748"/>
            <w:bookmarkEnd w:id="66"/>
            <w:r>
              <w:rPr>
                <w:rFonts w:ascii="Arial" w:hAnsi="Arial" w:cs="Arial"/>
                <w:sz w:val="20"/>
                <w:szCs w:val="20"/>
              </w:rPr>
              <w:t>иные расходы</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291"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8B5BDA" w:rsidTr="00144839">
        <w:tc>
          <w:tcPr>
            <w:tcW w:w="850" w:type="dxa"/>
          </w:tcPr>
          <w:p w:rsidR="008B5BDA" w:rsidRDefault="008B5BDA">
            <w:pPr>
              <w:autoSpaceDE w:val="0"/>
              <w:autoSpaceDN w:val="0"/>
              <w:adjustRightInd w:val="0"/>
              <w:spacing w:after="0" w:line="240" w:lineRule="auto"/>
              <w:rPr>
                <w:rFonts w:ascii="Arial" w:hAnsi="Arial" w:cs="Arial"/>
                <w:sz w:val="20"/>
                <w:szCs w:val="20"/>
              </w:rPr>
            </w:pPr>
          </w:p>
        </w:tc>
        <w:tc>
          <w:tcPr>
            <w:tcW w:w="3110" w:type="dxa"/>
            <w:gridSpan w:val="2"/>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Итого (сумма </w:t>
            </w:r>
            <w:hyperlink w:anchor="Par1762" w:history="1">
              <w:r>
                <w:rPr>
                  <w:rFonts w:ascii="Arial" w:hAnsi="Arial" w:cs="Arial"/>
                  <w:color w:val="0000FF"/>
                  <w:sz w:val="20"/>
                  <w:szCs w:val="20"/>
                </w:rPr>
                <w:t>строк 01</w:t>
              </w:r>
            </w:hyperlink>
            <w:r>
              <w:rPr>
                <w:rFonts w:ascii="Arial" w:hAnsi="Arial" w:cs="Arial"/>
                <w:sz w:val="20"/>
                <w:szCs w:val="20"/>
              </w:rPr>
              <w:t xml:space="preserve"> + </w:t>
            </w:r>
            <w:hyperlink w:anchor="Par1975" w:history="1">
              <w:r>
                <w:rPr>
                  <w:rFonts w:ascii="Arial" w:hAnsi="Arial" w:cs="Arial"/>
                  <w:color w:val="0000FF"/>
                  <w:sz w:val="20"/>
                  <w:szCs w:val="20"/>
                </w:rPr>
                <w:t>19</w:t>
              </w:r>
            </w:hyperlink>
            <w:r>
              <w:rPr>
                <w:rFonts w:ascii="Arial" w:hAnsi="Arial" w:cs="Arial"/>
                <w:sz w:val="20"/>
                <w:szCs w:val="20"/>
              </w:rPr>
              <w:t xml:space="preserve"> + </w:t>
            </w:r>
            <w:hyperlink w:anchor="Par1986" w:history="1">
              <w:r>
                <w:rPr>
                  <w:rFonts w:ascii="Arial" w:hAnsi="Arial" w:cs="Arial"/>
                  <w:color w:val="0000FF"/>
                  <w:sz w:val="20"/>
                  <w:szCs w:val="20"/>
                </w:rPr>
                <w:t>20</w:t>
              </w:r>
            </w:hyperlink>
            <w:r>
              <w:rPr>
                <w:rFonts w:ascii="Arial" w:hAnsi="Arial" w:cs="Arial"/>
                <w:sz w:val="20"/>
                <w:szCs w:val="20"/>
              </w:rPr>
              <w:t>)</w:t>
            </w:r>
          </w:p>
        </w:tc>
        <w:tc>
          <w:tcPr>
            <w:tcW w:w="90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291" w:type="dxa"/>
          </w:tcPr>
          <w:p w:rsidR="008B5BDA" w:rsidRDefault="008B5BDA">
            <w:pPr>
              <w:autoSpaceDE w:val="0"/>
              <w:autoSpaceDN w:val="0"/>
              <w:adjustRightInd w:val="0"/>
              <w:spacing w:after="0" w:line="240" w:lineRule="auto"/>
              <w:rPr>
                <w:rFonts w:ascii="Arial" w:hAnsi="Arial" w:cs="Arial"/>
                <w:sz w:val="20"/>
                <w:szCs w:val="20"/>
              </w:rPr>
            </w:pP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81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07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5 209,47</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20 206,60</w:t>
            </w:r>
          </w:p>
        </w:tc>
        <w:tc>
          <w:tcPr>
            <w:tcW w:w="141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6 853 792,51</w:t>
            </w:r>
          </w:p>
        </w:tc>
        <w:tc>
          <w:tcPr>
            <w:tcW w:w="158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26 740 356,90</w:t>
            </w:r>
          </w:p>
        </w:tc>
        <w:tc>
          <w:tcPr>
            <w:tcW w:w="79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8B5BDA" w:rsidRDefault="008B5BDA" w:rsidP="008B5BDA">
      <w:pPr>
        <w:autoSpaceDE w:val="0"/>
        <w:autoSpaceDN w:val="0"/>
        <w:adjustRightInd w:val="0"/>
        <w:spacing w:after="0" w:line="240" w:lineRule="auto"/>
        <w:jc w:val="both"/>
        <w:rPr>
          <w:rFonts w:ascii="Arial" w:hAnsi="Arial" w:cs="Arial"/>
          <w:sz w:val="20"/>
          <w:szCs w:val="20"/>
        </w:rPr>
      </w:pPr>
    </w:p>
    <w:p w:rsidR="00144839" w:rsidRDefault="00144839" w:rsidP="00144839">
      <w:pPr>
        <w:autoSpaceDE w:val="0"/>
        <w:autoSpaceDN w:val="0"/>
        <w:adjustRightInd w:val="0"/>
        <w:spacing w:after="0" w:line="240" w:lineRule="auto"/>
        <w:jc w:val="both"/>
        <w:rPr>
          <w:rFonts w:ascii="Arial" w:hAnsi="Arial" w:cs="Arial"/>
          <w:sz w:val="20"/>
          <w:szCs w:val="20"/>
        </w:rPr>
      </w:pPr>
    </w:p>
    <w:p w:rsidR="00144839" w:rsidRDefault="00144839" w:rsidP="0014483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144839" w:rsidRDefault="00144839" w:rsidP="001448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44839" w:rsidRDefault="00144839" w:rsidP="001448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44839" w:rsidRDefault="00144839" w:rsidP="0014483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144839" w:rsidRDefault="00144839" w:rsidP="00144839">
      <w:pPr>
        <w:autoSpaceDE w:val="0"/>
        <w:autoSpaceDN w:val="0"/>
        <w:adjustRightInd w:val="0"/>
        <w:spacing w:after="0" w:line="240" w:lineRule="auto"/>
        <w:jc w:val="both"/>
        <w:rPr>
          <w:rFonts w:ascii="Arial" w:hAnsi="Arial" w:cs="Arial"/>
          <w:sz w:val="20"/>
          <w:szCs w:val="20"/>
        </w:rPr>
      </w:pPr>
    </w:p>
    <w:p w:rsidR="00144839" w:rsidRDefault="00144839" w:rsidP="00144839">
      <w:pPr>
        <w:autoSpaceDE w:val="0"/>
        <w:autoSpaceDN w:val="0"/>
        <w:adjustRightInd w:val="0"/>
        <w:spacing w:after="0" w:line="240" w:lineRule="auto"/>
        <w:jc w:val="both"/>
        <w:rPr>
          <w:rFonts w:ascii="Arial" w:hAnsi="Arial" w:cs="Arial"/>
          <w:sz w:val="20"/>
          <w:szCs w:val="20"/>
        </w:rPr>
      </w:pPr>
    </w:p>
    <w:p w:rsidR="00144839" w:rsidRDefault="00144839" w:rsidP="00144839">
      <w:pPr>
        <w:autoSpaceDE w:val="0"/>
        <w:autoSpaceDN w:val="0"/>
        <w:adjustRightInd w:val="0"/>
        <w:spacing w:after="0" w:line="240" w:lineRule="auto"/>
        <w:jc w:val="both"/>
        <w:rPr>
          <w:rFonts w:ascii="Arial" w:hAnsi="Arial" w:cs="Arial"/>
          <w:sz w:val="20"/>
          <w:szCs w:val="20"/>
        </w:rPr>
      </w:pPr>
    </w:p>
    <w:p w:rsidR="00144839" w:rsidRDefault="00144839" w:rsidP="00144839">
      <w:pPr>
        <w:autoSpaceDE w:val="0"/>
        <w:autoSpaceDN w:val="0"/>
        <w:adjustRightInd w:val="0"/>
        <w:spacing w:after="0" w:line="240" w:lineRule="auto"/>
        <w:jc w:val="both"/>
        <w:rPr>
          <w:rFonts w:ascii="Arial" w:hAnsi="Arial" w:cs="Arial"/>
          <w:sz w:val="20"/>
          <w:szCs w:val="20"/>
        </w:rPr>
      </w:pPr>
    </w:p>
    <w:p w:rsidR="00144839" w:rsidRDefault="00144839" w:rsidP="00144839">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pPr>
    </w:p>
    <w:p w:rsidR="00144839" w:rsidRDefault="00144839" w:rsidP="008B5BDA">
      <w:pPr>
        <w:autoSpaceDE w:val="0"/>
        <w:autoSpaceDN w:val="0"/>
        <w:adjustRightInd w:val="0"/>
        <w:spacing w:after="0" w:line="240" w:lineRule="auto"/>
        <w:jc w:val="both"/>
        <w:rPr>
          <w:rFonts w:ascii="Arial" w:hAnsi="Arial" w:cs="Arial"/>
          <w:sz w:val="20"/>
          <w:szCs w:val="20"/>
        </w:rPr>
        <w:sectPr w:rsidR="00144839" w:rsidSect="00144839">
          <w:pgSz w:w="16838" w:h="11906" w:orient="landscape"/>
          <w:pgMar w:top="567" w:right="567" w:bottom="567" w:left="567" w:header="0" w:footer="0" w:gutter="0"/>
          <w:cols w:space="720"/>
          <w:noEndnote/>
        </w:sectPr>
      </w:pPr>
    </w:p>
    <w:p w:rsidR="008B5BDA" w:rsidRPr="00497C78" w:rsidRDefault="008B5BDA" w:rsidP="008B5BDA">
      <w:pPr>
        <w:autoSpaceDE w:val="0"/>
        <w:autoSpaceDN w:val="0"/>
        <w:adjustRightInd w:val="0"/>
        <w:spacing w:after="0" w:line="240" w:lineRule="auto"/>
        <w:jc w:val="right"/>
        <w:outlineLvl w:val="1"/>
        <w:rPr>
          <w:rFonts w:ascii="Arial" w:hAnsi="Arial" w:cs="Arial"/>
          <w:sz w:val="14"/>
          <w:szCs w:val="20"/>
        </w:rPr>
      </w:pPr>
      <w:r w:rsidRPr="00497C78">
        <w:rPr>
          <w:rFonts w:ascii="Arial" w:hAnsi="Arial" w:cs="Arial"/>
          <w:sz w:val="14"/>
          <w:szCs w:val="20"/>
        </w:rPr>
        <w:lastRenderedPageBreak/>
        <w:t>Приложение N 6</w:t>
      </w:r>
    </w:p>
    <w:p w:rsidR="008B5BDA" w:rsidRPr="00497C78" w:rsidRDefault="008B5BDA" w:rsidP="008B5BDA">
      <w:pPr>
        <w:autoSpaceDE w:val="0"/>
        <w:autoSpaceDN w:val="0"/>
        <w:adjustRightInd w:val="0"/>
        <w:spacing w:after="0" w:line="240" w:lineRule="auto"/>
        <w:jc w:val="right"/>
        <w:rPr>
          <w:rFonts w:ascii="Arial" w:hAnsi="Arial" w:cs="Arial"/>
          <w:sz w:val="14"/>
          <w:szCs w:val="20"/>
        </w:rPr>
      </w:pPr>
      <w:r w:rsidRPr="00497C78">
        <w:rPr>
          <w:rFonts w:ascii="Arial" w:hAnsi="Arial" w:cs="Arial"/>
          <w:sz w:val="14"/>
          <w:szCs w:val="20"/>
        </w:rPr>
        <w:t>к Территориальной программе</w:t>
      </w:r>
    </w:p>
    <w:p w:rsidR="008B5BDA" w:rsidRPr="00497C78" w:rsidRDefault="008B5BDA" w:rsidP="008B5BDA">
      <w:pPr>
        <w:autoSpaceDE w:val="0"/>
        <w:autoSpaceDN w:val="0"/>
        <w:adjustRightInd w:val="0"/>
        <w:spacing w:after="0" w:line="240" w:lineRule="auto"/>
        <w:jc w:val="right"/>
        <w:rPr>
          <w:rFonts w:ascii="Arial" w:hAnsi="Arial" w:cs="Arial"/>
          <w:sz w:val="14"/>
          <w:szCs w:val="20"/>
        </w:rPr>
      </w:pPr>
      <w:r w:rsidRPr="00497C78">
        <w:rPr>
          <w:rFonts w:ascii="Arial" w:hAnsi="Arial" w:cs="Arial"/>
          <w:sz w:val="14"/>
          <w:szCs w:val="20"/>
        </w:rPr>
        <w:t xml:space="preserve">государственных гарантий </w:t>
      </w:r>
      <w:proofErr w:type="gramStart"/>
      <w:r w:rsidRPr="00497C78">
        <w:rPr>
          <w:rFonts w:ascii="Arial" w:hAnsi="Arial" w:cs="Arial"/>
          <w:sz w:val="14"/>
          <w:szCs w:val="20"/>
        </w:rPr>
        <w:t>бесплатного</w:t>
      </w:r>
      <w:proofErr w:type="gramEnd"/>
    </w:p>
    <w:p w:rsidR="008B5BDA" w:rsidRPr="00497C78" w:rsidRDefault="008B5BDA" w:rsidP="008B5BDA">
      <w:pPr>
        <w:autoSpaceDE w:val="0"/>
        <w:autoSpaceDN w:val="0"/>
        <w:adjustRightInd w:val="0"/>
        <w:spacing w:after="0" w:line="240" w:lineRule="auto"/>
        <w:jc w:val="right"/>
        <w:rPr>
          <w:rFonts w:ascii="Arial" w:hAnsi="Arial" w:cs="Arial"/>
          <w:sz w:val="14"/>
          <w:szCs w:val="20"/>
        </w:rPr>
      </w:pPr>
      <w:r w:rsidRPr="00497C78">
        <w:rPr>
          <w:rFonts w:ascii="Arial" w:hAnsi="Arial" w:cs="Arial"/>
          <w:sz w:val="14"/>
          <w:szCs w:val="20"/>
        </w:rPr>
        <w:t xml:space="preserve">оказания гражданам медицинской помощи </w:t>
      </w:r>
      <w:proofErr w:type="gramStart"/>
      <w:r w:rsidRPr="00497C78">
        <w:rPr>
          <w:rFonts w:ascii="Arial" w:hAnsi="Arial" w:cs="Arial"/>
          <w:sz w:val="14"/>
          <w:szCs w:val="20"/>
        </w:rPr>
        <w:t>на</w:t>
      </w:r>
      <w:proofErr w:type="gramEnd"/>
    </w:p>
    <w:p w:rsidR="008B5BDA" w:rsidRPr="00497C78" w:rsidRDefault="008B5BDA" w:rsidP="008B5BDA">
      <w:pPr>
        <w:autoSpaceDE w:val="0"/>
        <w:autoSpaceDN w:val="0"/>
        <w:adjustRightInd w:val="0"/>
        <w:spacing w:after="0" w:line="240" w:lineRule="auto"/>
        <w:jc w:val="right"/>
        <w:rPr>
          <w:rFonts w:ascii="Arial" w:hAnsi="Arial" w:cs="Arial"/>
          <w:sz w:val="14"/>
          <w:szCs w:val="20"/>
        </w:rPr>
      </w:pPr>
      <w:r w:rsidRPr="00497C78">
        <w:rPr>
          <w:rFonts w:ascii="Arial" w:hAnsi="Arial" w:cs="Arial"/>
          <w:sz w:val="14"/>
          <w:szCs w:val="20"/>
        </w:rPr>
        <w:t>территории Хабаровского края на 2021 год</w:t>
      </w:r>
    </w:p>
    <w:p w:rsidR="008B5BDA" w:rsidRDefault="008B5BDA" w:rsidP="008B5BDA">
      <w:pPr>
        <w:autoSpaceDE w:val="0"/>
        <w:autoSpaceDN w:val="0"/>
        <w:adjustRightInd w:val="0"/>
        <w:spacing w:after="0" w:line="240" w:lineRule="auto"/>
        <w:jc w:val="right"/>
        <w:rPr>
          <w:rFonts w:ascii="Arial" w:hAnsi="Arial" w:cs="Arial"/>
          <w:sz w:val="20"/>
          <w:szCs w:val="20"/>
        </w:rPr>
      </w:pPr>
      <w:r w:rsidRPr="00497C78">
        <w:rPr>
          <w:rFonts w:ascii="Arial" w:hAnsi="Arial" w:cs="Arial"/>
          <w:sz w:val="14"/>
          <w:szCs w:val="20"/>
        </w:rPr>
        <w:t>и на плановый период 2022 и 2023 годов</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172E07" w:rsidRDefault="008B5BDA" w:rsidP="008B5BDA">
      <w:pPr>
        <w:autoSpaceDE w:val="0"/>
        <w:autoSpaceDN w:val="0"/>
        <w:adjustRightInd w:val="0"/>
        <w:spacing w:line="240" w:lineRule="auto"/>
        <w:jc w:val="center"/>
        <w:rPr>
          <w:rFonts w:ascii="Arial" w:hAnsi="Arial" w:cs="Arial"/>
          <w:b/>
          <w:sz w:val="20"/>
          <w:szCs w:val="20"/>
        </w:rPr>
      </w:pPr>
      <w:bookmarkStart w:id="67" w:name="Par2786"/>
      <w:bookmarkEnd w:id="67"/>
      <w:r w:rsidRPr="00172E07">
        <w:rPr>
          <w:rFonts w:ascii="Arial" w:hAnsi="Arial" w:cs="Arial"/>
          <w:b/>
          <w:sz w:val="20"/>
          <w:szCs w:val="20"/>
        </w:rPr>
        <w:t>ТЕРРИТОРИАЛЬНЫЕ НОРМАТИВЫ</w:t>
      </w:r>
      <w:r w:rsidR="00172E07" w:rsidRPr="00172E07">
        <w:rPr>
          <w:rFonts w:ascii="Arial" w:hAnsi="Arial" w:cs="Arial"/>
          <w:b/>
          <w:sz w:val="20"/>
          <w:szCs w:val="20"/>
        </w:rPr>
        <w:t xml:space="preserve"> </w:t>
      </w:r>
      <w:r w:rsidRPr="00172E07">
        <w:rPr>
          <w:rFonts w:ascii="Arial" w:hAnsi="Arial" w:cs="Arial"/>
          <w:b/>
          <w:sz w:val="20"/>
          <w:szCs w:val="20"/>
        </w:rPr>
        <w:t>ОБЪЕМА МЕДИЦИНСКОЙ ПОМОЩИ</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737"/>
        <w:gridCol w:w="4712"/>
        <w:gridCol w:w="2126"/>
        <w:gridCol w:w="1134"/>
        <w:gridCol w:w="1134"/>
        <w:gridCol w:w="992"/>
      </w:tblGrid>
      <w:tr w:rsidR="008B5BDA" w:rsidTr="00DD74AC">
        <w:trPr>
          <w:tblHeader/>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712" w:type="dxa"/>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норматива</w:t>
            </w:r>
          </w:p>
        </w:tc>
      </w:tr>
      <w:tr w:rsidR="008B5BDA" w:rsidTr="00DD74AC">
        <w:trPr>
          <w:tblHeader/>
        </w:trPr>
        <w:tc>
          <w:tcPr>
            <w:tcW w:w="737"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4712"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B5BDA" w:rsidRDefault="008B5BDA">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r>
      <w:tr w:rsidR="008B5BDA" w:rsidTr="00DD74AC">
        <w:trPr>
          <w:tblHeader/>
        </w:trPr>
        <w:tc>
          <w:tcPr>
            <w:tcW w:w="737"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712"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8B5BDA" w:rsidTr="00DD74AC">
        <w:tc>
          <w:tcPr>
            <w:tcW w:w="737" w:type="dxa"/>
            <w:tcBorders>
              <w:top w:val="single" w:sz="4" w:space="0" w:color="auto"/>
            </w:tcBorders>
          </w:tcPr>
          <w:p w:rsidR="008B5BDA" w:rsidRDefault="008B5BD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4712" w:type="dxa"/>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вне медицинской организации, включая медицинскую эвакуацию</w:t>
            </w:r>
          </w:p>
        </w:tc>
        <w:tc>
          <w:tcPr>
            <w:tcW w:w="2126" w:type="dxa"/>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p>
        </w:tc>
        <w:tc>
          <w:tcPr>
            <w:tcW w:w="1134" w:type="dxa"/>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p>
        </w:tc>
        <w:tc>
          <w:tcPr>
            <w:tcW w:w="1134" w:type="dxa"/>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p>
        </w:tc>
        <w:tc>
          <w:tcPr>
            <w:tcW w:w="992" w:type="dxa"/>
            <w:tcBorders>
              <w:top w:val="single" w:sz="4" w:space="0" w:color="auto"/>
            </w:tcBorders>
          </w:tcPr>
          <w:p w:rsidR="008B5BDA" w:rsidRDefault="008B5BDA">
            <w:pPr>
              <w:autoSpaceDE w:val="0"/>
              <w:autoSpaceDN w:val="0"/>
              <w:adjustRightInd w:val="0"/>
              <w:spacing w:after="0" w:line="240" w:lineRule="auto"/>
              <w:rPr>
                <w:rFonts w:ascii="Arial" w:hAnsi="Arial" w:cs="Arial"/>
                <w:sz w:val="20"/>
                <w:szCs w:val="20"/>
              </w:rPr>
            </w:pP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территориальной программы обязательного медицинского страхования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вызовов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За счет бюджетных ассигнований краевого бюджета</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вызовов на 1 жителя</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r>
      <w:tr w:rsidR="008B5BDA" w:rsidTr="00DD74AC">
        <w:tc>
          <w:tcPr>
            <w:tcW w:w="737" w:type="dxa"/>
          </w:tcPr>
          <w:p w:rsidR="008B5BDA" w:rsidRDefault="008B5BD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 оказываемая, в том числе:</w:t>
            </w:r>
          </w:p>
        </w:tc>
        <w:tc>
          <w:tcPr>
            <w:tcW w:w="2126"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992"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С профилактическими и иными целями</w:t>
            </w:r>
          </w:p>
        </w:tc>
        <w:tc>
          <w:tcPr>
            <w:tcW w:w="2126"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992"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За счет бюджетных ассигнований краевого бюджета,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посещений на 1 жителя</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0,234</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0,482</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0,482</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0,482</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территориальной программы обязательного медицинского страхования для проведения профилактических медицинских осмотров</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комплексных посещений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0,2740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0,1574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0,1665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0,1665</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0,0574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0,0601</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0,0601</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0,0451</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0,0474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0,0474</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территориальной программы обязательного медицинского страхования для проведения диспансеризации</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комплексных посещений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0,1134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0,1580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0,1580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0,0430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0,0577</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0,0577</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0,0336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0,0453</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0,0453</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территориальной программы обязательного медицинского страхования для посещений с иными целями</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посещений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2,3950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1,4818</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1,4312</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1,4312</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0,5559</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0,5369</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0,5369</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0,4422</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0,4269</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0,4269</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неотложной форме,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число посещений на 1 застрахованное </w:t>
            </w:r>
            <w:r>
              <w:rPr>
                <w:rFonts w:ascii="Arial" w:hAnsi="Arial" w:cs="Arial"/>
                <w:sz w:val="20"/>
                <w:szCs w:val="20"/>
              </w:rPr>
              <w:lastRenderedPageBreak/>
              <w:t>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0,540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0,288</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0,288</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0,288</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0,156</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0,096</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связи с заболеваниями</w:t>
            </w:r>
          </w:p>
        </w:tc>
        <w:tc>
          <w:tcPr>
            <w:tcW w:w="2126"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992"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За счет бюджетных ассигнований краевого бюджета,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обращений на 1 жителя</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0,144</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территориальной программы обязательного медицинского страхования,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обращений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1,0676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1,0676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1,0676</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0,6040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0,6040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0,6040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0,1161</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0,1161</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0,1161</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дневных стационаров</w:t>
            </w:r>
          </w:p>
        </w:tc>
        <w:tc>
          <w:tcPr>
            <w:tcW w:w="2126"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992"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За счет бюджетных ассигнований краевого бюджета,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случаев лечения на 1 жителя</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территориальной программы обязательного медицинского страхования,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случаев лечения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0,061074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0,061087</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0,061101</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0,024632</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0,024639</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0,024641</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0,019698</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0,019686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0,019698</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0,016743</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0,016761</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0,016762</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Для медицинской помощи по профилю "онкология",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случаев лечения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0,006935</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Для экстракорпорального оплодотворения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случаев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0,000450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0,000463</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0,000477</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2126"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1134" w:type="dxa"/>
          </w:tcPr>
          <w:p w:rsidR="008B5BDA" w:rsidRDefault="008B5BDA">
            <w:pPr>
              <w:autoSpaceDE w:val="0"/>
              <w:autoSpaceDN w:val="0"/>
              <w:adjustRightInd w:val="0"/>
              <w:spacing w:after="0" w:line="240" w:lineRule="auto"/>
              <w:rPr>
                <w:rFonts w:ascii="Arial" w:hAnsi="Arial" w:cs="Arial"/>
                <w:sz w:val="20"/>
                <w:szCs w:val="20"/>
              </w:rPr>
            </w:pPr>
          </w:p>
        </w:tc>
        <w:tc>
          <w:tcPr>
            <w:tcW w:w="992" w:type="dxa"/>
          </w:tcPr>
          <w:p w:rsidR="008B5BDA" w:rsidRDefault="008B5BDA">
            <w:pPr>
              <w:autoSpaceDE w:val="0"/>
              <w:autoSpaceDN w:val="0"/>
              <w:adjustRightInd w:val="0"/>
              <w:spacing w:after="0" w:line="240" w:lineRule="auto"/>
              <w:rPr>
                <w:rFonts w:ascii="Arial" w:hAnsi="Arial" w:cs="Arial"/>
                <w:sz w:val="20"/>
                <w:szCs w:val="20"/>
              </w:rPr>
            </w:pP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За счет бюджетных ассигнований краевого бюджета,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случаев госпитализации на 1 жителя</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0,0146</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0,0146</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рамках территориальной программы обязательного медицинского страхования,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случаев госпитализации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0,165592</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0,013275</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0,013275</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0,013275</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0,067023</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0,067023</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0,067023</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0,085294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0,085294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0,085294</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Для медицинской помощи по профилю "онкология",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случаев госпитализации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0,00949</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случаев госпитализации на 1 застрахованное лицо</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0,00444</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 в том числе для медицинской реабилитации детей в возрасте 0 - 17 лет</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0,002664 / 0,001776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0,002664 / 0,001776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0,002664 / 0,001776</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0,000000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0,001776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0,001776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0,001776</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в стационарных условиях, в том числе:</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койко-дней на 1 жителя</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0,092</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первого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второго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0,046</w:t>
            </w:r>
          </w:p>
        </w:tc>
      </w:tr>
      <w:tr w:rsidR="008B5BDA" w:rsidTr="00DD74AC">
        <w:tc>
          <w:tcPr>
            <w:tcW w:w="737" w:type="dxa"/>
          </w:tcPr>
          <w:p w:rsidR="008B5BDA" w:rsidRDefault="008B5BDA">
            <w:pPr>
              <w:autoSpaceDE w:val="0"/>
              <w:autoSpaceDN w:val="0"/>
              <w:adjustRightInd w:val="0"/>
              <w:spacing w:after="0" w:line="240" w:lineRule="auto"/>
              <w:rPr>
                <w:rFonts w:ascii="Arial" w:hAnsi="Arial" w:cs="Arial"/>
                <w:sz w:val="20"/>
                <w:szCs w:val="20"/>
              </w:rPr>
            </w:pP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в медицинских организациях третьего уровня</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 -</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0,026</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0,026</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0,026</w:t>
            </w:r>
          </w:p>
        </w:tc>
      </w:tr>
      <w:tr w:rsidR="008B5BDA" w:rsidTr="00DD74A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712" w:type="dxa"/>
          </w:tcPr>
          <w:p w:rsidR="008B5BDA" w:rsidRDefault="008B5BDA">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2126"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посещений на 1 жителя</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113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c>
          <w:tcPr>
            <w:tcW w:w="99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0,060</w:t>
            </w:r>
          </w:p>
        </w:tc>
      </w:tr>
    </w:tbl>
    <w:p w:rsidR="00DD74AC" w:rsidRDefault="00DD74AC" w:rsidP="008B5BDA">
      <w:pPr>
        <w:autoSpaceDE w:val="0"/>
        <w:autoSpaceDN w:val="0"/>
        <w:adjustRightInd w:val="0"/>
        <w:spacing w:after="0" w:line="240" w:lineRule="auto"/>
        <w:jc w:val="right"/>
        <w:outlineLvl w:val="1"/>
        <w:rPr>
          <w:rFonts w:ascii="Arial" w:hAnsi="Arial" w:cs="Arial"/>
          <w:sz w:val="16"/>
          <w:szCs w:val="20"/>
        </w:rPr>
      </w:pPr>
    </w:p>
    <w:p w:rsidR="008B5BDA" w:rsidRPr="00DD74AC" w:rsidRDefault="008B5BDA" w:rsidP="008B5BDA">
      <w:pPr>
        <w:autoSpaceDE w:val="0"/>
        <w:autoSpaceDN w:val="0"/>
        <w:adjustRightInd w:val="0"/>
        <w:spacing w:after="0" w:line="240" w:lineRule="auto"/>
        <w:jc w:val="right"/>
        <w:outlineLvl w:val="1"/>
        <w:rPr>
          <w:rFonts w:ascii="Arial" w:hAnsi="Arial" w:cs="Arial"/>
          <w:sz w:val="16"/>
          <w:szCs w:val="20"/>
        </w:rPr>
      </w:pPr>
      <w:r w:rsidRPr="00DD74AC">
        <w:rPr>
          <w:rFonts w:ascii="Arial" w:hAnsi="Arial" w:cs="Arial"/>
          <w:sz w:val="16"/>
          <w:szCs w:val="20"/>
        </w:rPr>
        <w:lastRenderedPageBreak/>
        <w:t>Приложение N 7</w:t>
      </w:r>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к Территориальной программе</w:t>
      </w:r>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 xml:space="preserve">государственных гарантий </w:t>
      </w:r>
      <w:proofErr w:type="gramStart"/>
      <w:r w:rsidRPr="00DD74AC">
        <w:rPr>
          <w:rFonts w:ascii="Arial" w:hAnsi="Arial" w:cs="Arial"/>
          <w:sz w:val="16"/>
          <w:szCs w:val="20"/>
        </w:rPr>
        <w:t>бесплатного</w:t>
      </w:r>
      <w:proofErr w:type="gramEnd"/>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 xml:space="preserve">оказания гражданам медицинской помощи </w:t>
      </w:r>
      <w:proofErr w:type="gramStart"/>
      <w:r w:rsidRPr="00DD74AC">
        <w:rPr>
          <w:rFonts w:ascii="Arial" w:hAnsi="Arial" w:cs="Arial"/>
          <w:sz w:val="16"/>
          <w:szCs w:val="20"/>
        </w:rPr>
        <w:t>на</w:t>
      </w:r>
      <w:proofErr w:type="gramEnd"/>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территории Хабаровского края на 2021 год</w:t>
      </w:r>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и на плановый период 2022 и 2023 годов</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D45A15" w:rsidRDefault="008B5BDA" w:rsidP="008B5BDA">
      <w:pPr>
        <w:autoSpaceDE w:val="0"/>
        <w:autoSpaceDN w:val="0"/>
        <w:adjustRightInd w:val="0"/>
        <w:spacing w:line="240" w:lineRule="auto"/>
        <w:jc w:val="center"/>
        <w:rPr>
          <w:rFonts w:ascii="Arial" w:hAnsi="Arial" w:cs="Arial"/>
          <w:b/>
          <w:sz w:val="19"/>
          <w:szCs w:val="19"/>
        </w:rPr>
      </w:pPr>
      <w:bookmarkStart w:id="68" w:name="Par3234"/>
      <w:bookmarkEnd w:id="68"/>
      <w:r w:rsidRPr="00D45A15">
        <w:rPr>
          <w:rFonts w:ascii="Arial" w:hAnsi="Arial" w:cs="Arial"/>
          <w:b/>
          <w:sz w:val="19"/>
          <w:szCs w:val="19"/>
        </w:rPr>
        <w:t>ПЕРЕЧЕНЬ</w:t>
      </w:r>
      <w:r w:rsidR="00DD74AC" w:rsidRPr="00D45A15">
        <w:rPr>
          <w:rFonts w:ascii="Arial" w:hAnsi="Arial" w:cs="Arial"/>
          <w:b/>
          <w:sz w:val="19"/>
          <w:szCs w:val="19"/>
        </w:rPr>
        <w:t xml:space="preserve"> </w:t>
      </w:r>
      <w:r w:rsidRPr="00D45A15">
        <w:rPr>
          <w:rFonts w:ascii="Arial" w:hAnsi="Arial" w:cs="Arial"/>
          <w:b/>
          <w:sz w:val="19"/>
          <w:szCs w:val="19"/>
        </w:rPr>
        <w:t>ЛЕКАРСТВЕННЫХ ПРЕПАРАТОВ, ОТПУСКАЕМЫХ НАСЕЛЕНИЮ</w:t>
      </w:r>
      <w:r w:rsidR="00DD74AC" w:rsidRPr="00D45A15">
        <w:rPr>
          <w:rFonts w:ascii="Arial" w:hAnsi="Arial" w:cs="Arial"/>
          <w:b/>
          <w:sz w:val="19"/>
          <w:szCs w:val="19"/>
        </w:rPr>
        <w:t xml:space="preserve"> </w:t>
      </w:r>
      <w:r w:rsidRPr="00D45A15">
        <w:rPr>
          <w:rFonts w:ascii="Arial" w:hAnsi="Arial" w:cs="Arial"/>
          <w:b/>
          <w:sz w:val="19"/>
          <w:szCs w:val="19"/>
        </w:rPr>
        <w:t>В СООТВЕТСТВИИ С ПЕРЕЧНЕМ ГРУПП НАСЕЛЕНИЯ И КАТЕГОРИЙ</w:t>
      </w:r>
      <w:r w:rsidR="00DD74AC" w:rsidRPr="00D45A15">
        <w:rPr>
          <w:rFonts w:ascii="Arial" w:hAnsi="Arial" w:cs="Arial"/>
          <w:b/>
          <w:sz w:val="19"/>
          <w:szCs w:val="19"/>
        </w:rPr>
        <w:t xml:space="preserve"> </w:t>
      </w:r>
      <w:r w:rsidRPr="00D45A15">
        <w:rPr>
          <w:rFonts w:ascii="Arial" w:hAnsi="Arial" w:cs="Arial"/>
          <w:b/>
          <w:sz w:val="19"/>
          <w:szCs w:val="19"/>
        </w:rPr>
        <w:t>ЗАБОЛЕВАНИЙ, ПРИ АМБУЛАТОРНОМ ЛЕЧЕНИИ КОТОРЫХ ЛЕКАРСТВЕННЫЕ</w:t>
      </w:r>
      <w:r w:rsidR="00DD74AC" w:rsidRPr="00D45A15">
        <w:rPr>
          <w:rFonts w:ascii="Arial" w:hAnsi="Arial" w:cs="Arial"/>
          <w:b/>
          <w:sz w:val="19"/>
          <w:szCs w:val="19"/>
        </w:rPr>
        <w:t xml:space="preserve"> </w:t>
      </w:r>
      <w:r w:rsidRPr="00D45A15">
        <w:rPr>
          <w:rFonts w:ascii="Arial" w:hAnsi="Arial" w:cs="Arial"/>
          <w:b/>
          <w:sz w:val="19"/>
          <w:szCs w:val="19"/>
        </w:rPr>
        <w:t>ПРЕПАРАТЫ И МЕДИЦИНСКИЕ ИЗДЕЛИЯ ОТПУСКАЮТСЯ ПО РЕЦЕПТАМ</w:t>
      </w:r>
      <w:r w:rsidR="00DD74AC" w:rsidRPr="00D45A15">
        <w:rPr>
          <w:rFonts w:ascii="Arial" w:hAnsi="Arial" w:cs="Arial"/>
          <w:b/>
          <w:sz w:val="19"/>
          <w:szCs w:val="19"/>
        </w:rPr>
        <w:t xml:space="preserve"> </w:t>
      </w:r>
      <w:r w:rsidRPr="00D45A15">
        <w:rPr>
          <w:rFonts w:ascii="Arial" w:hAnsi="Arial" w:cs="Arial"/>
          <w:b/>
          <w:sz w:val="19"/>
          <w:szCs w:val="19"/>
        </w:rPr>
        <w:t>ВРАЧЕЙ БЕСПЛАТНО, А ТАКЖЕ В СООТВЕТСТВИИ С ПЕРЕЧНЕМ ГРУПП</w:t>
      </w:r>
      <w:r w:rsidR="00DD74AC" w:rsidRPr="00D45A15">
        <w:rPr>
          <w:rFonts w:ascii="Arial" w:hAnsi="Arial" w:cs="Arial"/>
          <w:b/>
          <w:sz w:val="19"/>
          <w:szCs w:val="19"/>
        </w:rPr>
        <w:t xml:space="preserve"> </w:t>
      </w:r>
      <w:r w:rsidRPr="00D45A15">
        <w:rPr>
          <w:rFonts w:ascii="Arial" w:hAnsi="Arial" w:cs="Arial"/>
          <w:b/>
          <w:sz w:val="19"/>
          <w:szCs w:val="19"/>
        </w:rPr>
        <w:t>НАСЕЛЕНИЯ, ПРИ АМБУЛАТОРНОМ ЛЕЧЕНИИ КОТОРЫХ ЛЕКАРСТВЕННЫЕ</w:t>
      </w:r>
      <w:r w:rsidR="00DD74AC" w:rsidRPr="00D45A15">
        <w:rPr>
          <w:rFonts w:ascii="Arial" w:hAnsi="Arial" w:cs="Arial"/>
          <w:b/>
          <w:sz w:val="19"/>
          <w:szCs w:val="19"/>
        </w:rPr>
        <w:t xml:space="preserve"> </w:t>
      </w:r>
      <w:r w:rsidRPr="00D45A15">
        <w:rPr>
          <w:rFonts w:ascii="Arial" w:hAnsi="Arial" w:cs="Arial"/>
          <w:b/>
          <w:sz w:val="19"/>
          <w:szCs w:val="19"/>
        </w:rPr>
        <w:t>ПРЕПАРАТЫ ОТПУСКАЮТСЯ ПО РЕЦЕПТАМ ВРАЧЕЙ</w:t>
      </w:r>
      <w:r w:rsidR="00DD74AC" w:rsidRPr="00D45A15">
        <w:rPr>
          <w:rFonts w:ascii="Arial" w:hAnsi="Arial" w:cs="Arial"/>
          <w:b/>
          <w:sz w:val="19"/>
          <w:szCs w:val="19"/>
        </w:rPr>
        <w:t xml:space="preserve"> </w:t>
      </w:r>
      <w:r w:rsidRPr="00D45A15">
        <w:rPr>
          <w:rFonts w:ascii="Arial" w:hAnsi="Arial" w:cs="Arial"/>
          <w:b/>
          <w:sz w:val="19"/>
          <w:szCs w:val="19"/>
        </w:rPr>
        <w:t>С 50-ПРОЦЕНТНОЙ СКИДКОЙ</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line="240" w:lineRule="auto"/>
        <w:jc w:val="center"/>
        <w:rPr>
          <w:rFonts w:ascii="Arial" w:hAnsi="Arial" w:cs="Arial"/>
          <w:sz w:val="20"/>
          <w:szCs w:val="20"/>
        </w:rPr>
      </w:pPr>
      <w:r>
        <w:rPr>
          <w:rFonts w:ascii="Arial" w:hAnsi="Arial" w:cs="Arial"/>
          <w:sz w:val="20"/>
          <w:szCs w:val="20"/>
        </w:rPr>
        <w:t>I. Лекарственные препараты</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Лекарственные препараты в соответствии с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12 апреля 2010 года N 61-ФЗ "Об обращении лекарственных средств" &lt;*&gt;</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Примечание: за исключением лекарственных препаратов, используемых исключительно в стационарных условиях</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line="240" w:lineRule="auto"/>
        <w:jc w:val="center"/>
        <w:rPr>
          <w:rFonts w:ascii="Arial" w:hAnsi="Arial" w:cs="Arial"/>
          <w:sz w:val="20"/>
          <w:szCs w:val="20"/>
        </w:rPr>
      </w:pPr>
      <w:r>
        <w:rPr>
          <w:rFonts w:ascii="Arial" w:hAnsi="Arial" w:cs="Arial"/>
          <w:sz w:val="20"/>
          <w:szCs w:val="20"/>
        </w:rPr>
        <w:t>II. Изделия медицинского назначения</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Иглы инсулиновые</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Тест-полоски</w:t>
      </w:r>
      <w:proofErr w:type="gramEnd"/>
      <w:r>
        <w:rPr>
          <w:rFonts w:ascii="Arial" w:hAnsi="Arial" w:cs="Arial"/>
          <w:sz w:val="20"/>
          <w:szCs w:val="20"/>
        </w:rPr>
        <w:t xml:space="preserve"> для определения содержания глюкозы в крови</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Шприц-ручка</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line="240" w:lineRule="auto"/>
        <w:jc w:val="center"/>
        <w:rPr>
          <w:rFonts w:ascii="Arial" w:hAnsi="Arial" w:cs="Arial"/>
          <w:sz w:val="20"/>
          <w:szCs w:val="20"/>
        </w:rPr>
      </w:pPr>
      <w:r>
        <w:rPr>
          <w:rFonts w:ascii="Arial" w:hAnsi="Arial" w:cs="Arial"/>
          <w:sz w:val="20"/>
          <w:szCs w:val="20"/>
        </w:rPr>
        <w:t>III. Специализированные продукты лечебного питания для детей</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Специализированные продукты лечебного питания без </w:t>
      </w:r>
      <w:proofErr w:type="spellStart"/>
      <w:r>
        <w:rPr>
          <w:rFonts w:ascii="Arial" w:hAnsi="Arial" w:cs="Arial"/>
          <w:sz w:val="20"/>
          <w:szCs w:val="20"/>
        </w:rPr>
        <w:t>фенилаланина</w:t>
      </w:r>
      <w:proofErr w:type="spellEnd"/>
      <w:r>
        <w:rPr>
          <w:rFonts w:ascii="Arial" w:hAnsi="Arial" w:cs="Arial"/>
          <w:sz w:val="20"/>
          <w:szCs w:val="20"/>
        </w:rPr>
        <w:t xml:space="preserve"> для детей, страдающих </w:t>
      </w:r>
      <w:proofErr w:type="spellStart"/>
      <w:r>
        <w:rPr>
          <w:rFonts w:ascii="Arial" w:hAnsi="Arial" w:cs="Arial"/>
          <w:sz w:val="20"/>
          <w:szCs w:val="20"/>
        </w:rPr>
        <w:t>фенилкетонурией</w:t>
      </w:r>
      <w:proofErr w:type="spellEnd"/>
      <w:r>
        <w:rPr>
          <w:rFonts w:ascii="Arial" w:hAnsi="Arial" w:cs="Arial"/>
          <w:sz w:val="20"/>
          <w:szCs w:val="20"/>
        </w:rPr>
        <w:t>, согласно возрастным нормам</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Специализированные продукты лечебного питания без лактозы и галактозы для детей, страдающих </w:t>
      </w:r>
      <w:proofErr w:type="spellStart"/>
      <w:r>
        <w:rPr>
          <w:rFonts w:ascii="Arial" w:hAnsi="Arial" w:cs="Arial"/>
          <w:sz w:val="20"/>
          <w:szCs w:val="20"/>
        </w:rPr>
        <w:t>галактоземией</w:t>
      </w:r>
      <w:proofErr w:type="spellEnd"/>
      <w:r>
        <w:rPr>
          <w:rFonts w:ascii="Arial" w:hAnsi="Arial" w:cs="Arial"/>
          <w:sz w:val="20"/>
          <w:szCs w:val="20"/>
        </w:rPr>
        <w:t>, согласно возрастным нормам</w:t>
      </w:r>
    </w:p>
    <w:p w:rsidR="008B5BDA" w:rsidRDefault="008B5BDA" w:rsidP="008B5BD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Специализированные продукты лечебного питания без </w:t>
      </w:r>
      <w:proofErr w:type="spellStart"/>
      <w:r>
        <w:rPr>
          <w:rFonts w:ascii="Arial" w:hAnsi="Arial" w:cs="Arial"/>
          <w:sz w:val="20"/>
          <w:szCs w:val="20"/>
        </w:rPr>
        <w:t>глютена</w:t>
      </w:r>
      <w:proofErr w:type="spellEnd"/>
      <w:r>
        <w:rPr>
          <w:rFonts w:ascii="Arial" w:hAnsi="Arial" w:cs="Arial"/>
          <w:sz w:val="20"/>
          <w:szCs w:val="20"/>
        </w:rPr>
        <w:t xml:space="preserve"> для детей, страдающих </w:t>
      </w:r>
      <w:proofErr w:type="spellStart"/>
      <w:r>
        <w:rPr>
          <w:rFonts w:ascii="Arial" w:hAnsi="Arial" w:cs="Arial"/>
          <w:sz w:val="20"/>
          <w:szCs w:val="20"/>
        </w:rPr>
        <w:t>целиакией</w:t>
      </w:r>
      <w:proofErr w:type="spellEnd"/>
      <w:r>
        <w:rPr>
          <w:rFonts w:ascii="Arial" w:hAnsi="Arial" w:cs="Arial"/>
          <w:sz w:val="20"/>
          <w:szCs w:val="20"/>
        </w:rPr>
        <w:t>, согласно возрастным нормам</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Default="008B5BDA"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DD74AC" w:rsidRDefault="00DD74AC" w:rsidP="008B5BDA">
      <w:pPr>
        <w:autoSpaceDE w:val="0"/>
        <w:autoSpaceDN w:val="0"/>
        <w:adjustRightInd w:val="0"/>
        <w:spacing w:after="0" w:line="240" w:lineRule="auto"/>
        <w:jc w:val="both"/>
        <w:rPr>
          <w:rFonts w:ascii="Arial" w:hAnsi="Arial" w:cs="Arial"/>
          <w:sz w:val="20"/>
          <w:szCs w:val="20"/>
        </w:rPr>
      </w:pPr>
    </w:p>
    <w:p w:rsidR="008B5BDA" w:rsidRPr="00DD74AC" w:rsidRDefault="008B5BDA" w:rsidP="008B5BDA">
      <w:pPr>
        <w:autoSpaceDE w:val="0"/>
        <w:autoSpaceDN w:val="0"/>
        <w:adjustRightInd w:val="0"/>
        <w:spacing w:after="0" w:line="240" w:lineRule="auto"/>
        <w:jc w:val="right"/>
        <w:outlineLvl w:val="1"/>
        <w:rPr>
          <w:rFonts w:ascii="Arial" w:hAnsi="Arial" w:cs="Arial"/>
          <w:sz w:val="16"/>
          <w:szCs w:val="20"/>
        </w:rPr>
      </w:pPr>
      <w:r w:rsidRPr="00DD74AC">
        <w:rPr>
          <w:rFonts w:ascii="Arial" w:hAnsi="Arial" w:cs="Arial"/>
          <w:sz w:val="16"/>
          <w:szCs w:val="20"/>
        </w:rPr>
        <w:lastRenderedPageBreak/>
        <w:t>Приложение N 8</w:t>
      </w:r>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к Территориальной программе</w:t>
      </w:r>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 xml:space="preserve">государственных гарантий </w:t>
      </w:r>
      <w:proofErr w:type="gramStart"/>
      <w:r w:rsidRPr="00DD74AC">
        <w:rPr>
          <w:rFonts w:ascii="Arial" w:hAnsi="Arial" w:cs="Arial"/>
          <w:sz w:val="16"/>
          <w:szCs w:val="20"/>
        </w:rPr>
        <w:t>бесплатного</w:t>
      </w:r>
      <w:proofErr w:type="gramEnd"/>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 xml:space="preserve">оказания гражданам медицинской помощи </w:t>
      </w:r>
      <w:proofErr w:type="gramStart"/>
      <w:r w:rsidRPr="00DD74AC">
        <w:rPr>
          <w:rFonts w:ascii="Arial" w:hAnsi="Arial" w:cs="Arial"/>
          <w:sz w:val="16"/>
          <w:szCs w:val="20"/>
        </w:rPr>
        <w:t>на</w:t>
      </w:r>
      <w:proofErr w:type="gramEnd"/>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территории Хабаровского края на 2021 год</w:t>
      </w:r>
    </w:p>
    <w:p w:rsidR="008B5BDA" w:rsidRPr="00DD74AC" w:rsidRDefault="008B5BDA" w:rsidP="008B5BDA">
      <w:pPr>
        <w:autoSpaceDE w:val="0"/>
        <w:autoSpaceDN w:val="0"/>
        <w:adjustRightInd w:val="0"/>
        <w:spacing w:after="0" w:line="240" w:lineRule="auto"/>
        <w:jc w:val="right"/>
        <w:rPr>
          <w:rFonts w:ascii="Arial" w:hAnsi="Arial" w:cs="Arial"/>
          <w:sz w:val="16"/>
          <w:szCs w:val="20"/>
        </w:rPr>
      </w:pPr>
      <w:r w:rsidRPr="00DD74AC">
        <w:rPr>
          <w:rFonts w:ascii="Arial" w:hAnsi="Arial" w:cs="Arial"/>
          <w:sz w:val="16"/>
          <w:szCs w:val="20"/>
        </w:rPr>
        <w:t>и на плановый период 2022 и 2023 годов</w:t>
      </w:r>
    </w:p>
    <w:p w:rsidR="008B5BDA" w:rsidRDefault="008B5BDA" w:rsidP="008B5BDA">
      <w:pPr>
        <w:autoSpaceDE w:val="0"/>
        <w:autoSpaceDN w:val="0"/>
        <w:adjustRightInd w:val="0"/>
        <w:spacing w:after="0" w:line="240" w:lineRule="auto"/>
        <w:jc w:val="both"/>
        <w:rPr>
          <w:rFonts w:ascii="Arial" w:hAnsi="Arial" w:cs="Arial"/>
          <w:sz w:val="20"/>
          <w:szCs w:val="20"/>
        </w:rPr>
      </w:pPr>
    </w:p>
    <w:p w:rsidR="008B5BDA" w:rsidRPr="00D45A15" w:rsidRDefault="008B5BDA" w:rsidP="008B5BDA">
      <w:pPr>
        <w:autoSpaceDE w:val="0"/>
        <w:autoSpaceDN w:val="0"/>
        <w:adjustRightInd w:val="0"/>
        <w:spacing w:line="240" w:lineRule="auto"/>
        <w:jc w:val="center"/>
        <w:rPr>
          <w:rFonts w:ascii="Arial" w:hAnsi="Arial" w:cs="Arial"/>
          <w:b/>
          <w:sz w:val="20"/>
          <w:szCs w:val="20"/>
        </w:rPr>
      </w:pPr>
      <w:bookmarkStart w:id="69" w:name="Par3273"/>
      <w:bookmarkEnd w:id="69"/>
      <w:r w:rsidRPr="00D45A15">
        <w:rPr>
          <w:rFonts w:ascii="Arial" w:hAnsi="Arial" w:cs="Arial"/>
          <w:b/>
          <w:sz w:val="20"/>
          <w:szCs w:val="20"/>
        </w:rPr>
        <w:t>НОРМАТИВЫ</w:t>
      </w:r>
      <w:r w:rsidR="00DD74AC" w:rsidRPr="00D45A15">
        <w:rPr>
          <w:rFonts w:ascii="Arial" w:hAnsi="Arial" w:cs="Arial"/>
          <w:b/>
          <w:sz w:val="20"/>
          <w:szCs w:val="20"/>
        </w:rPr>
        <w:t xml:space="preserve"> </w:t>
      </w:r>
      <w:r w:rsidRPr="00D45A15">
        <w:rPr>
          <w:rFonts w:ascii="Arial" w:hAnsi="Arial" w:cs="Arial"/>
          <w:b/>
          <w:sz w:val="20"/>
          <w:szCs w:val="20"/>
        </w:rPr>
        <w:t>ОБЪЕМОВ МЕДИЦИНСКОЙ ПОМОЩИ В АМБУЛАТОРНЫХ УСЛОВИЯХ,</w:t>
      </w:r>
      <w:r w:rsidR="00DD74AC" w:rsidRPr="00D45A15">
        <w:rPr>
          <w:rFonts w:ascii="Arial" w:hAnsi="Arial" w:cs="Arial"/>
          <w:b/>
          <w:sz w:val="20"/>
          <w:szCs w:val="20"/>
        </w:rPr>
        <w:t xml:space="preserve"> </w:t>
      </w:r>
      <w:r w:rsidRPr="00D45A15">
        <w:rPr>
          <w:rFonts w:ascii="Arial" w:hAnsi="Arial" w:cs="Arial"/>
          <w:b/>
          <w:sz w:val="20"/>
          <w:szCs w:val="20"/>
        </w:rPr>
        <w:t>ОКАЗЫВАЕМОЙ С ПРОФИЛАКТИЧЕСКИМИ И ИНЫМИ ЦЕЛЯМИ,</w:t>
      </w:r>
      <w:r w:rsidR="00DD74AC" w:rsidRPr="00D45A15">
        <w:rPr>
          <w:rFonts w:ascii="Arial" w:hAnsi="Arial" w:cs="Arial"/>
          <w:b/>
          <w:sz w:val="20"/>
          <w:szCs w:val="20"/>
        </w:rPr>
        <w:t xml:space="preserve"> </w:t>
      </w:r>
      <w:r w:rsidRPr="00D45A15">
        <w:rPr>
          <w:rFonts w:ascii="Arial" w:hAnsi="Arial" w:cs="Arial"/>
          <w:b/>
          <w:sz w:val="20"/>
          <w:szCs w:val="20"/>
        </w:rPr>
        <w:t>НА 1 ЖИТЕЛЯ/ЗАСТРАХОВАННОЕ ЛИЦО НА 2021 ГОД</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
        <w:gridCol w:w="4762"/>
        <w:gridCol w:w="2502"/>
        <w:gridCol w:w="1984"/>
      </w:tblGrid>
      <w:tr w:rsidR="008B5BDA" w:rsidTr="00DD74AC">
        <w:tc>
          <w:tcPr>
            <w:tcW w:w="850" w:type="dxa"/>
            <w:vMerge w:val="restart"/>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 xml:space="preserve">N </w:t>
            </w:r>
            <w:proofErr w:type="gramStart"/>
            <w:r w:rsidRPr="00DD74AC">
              <w:rPr>
                <w:rFonts w:ascii="Arial" w:hAnsi="Arial" w:cs="Arial"/>
                <w:sz w:val="18"/>
                <w:szCs w:val="20"/>
              </w:rPr>
              <w:t>п</w:t>
            </w:r>
            <w:proofErr w:type="gramEnd"/>
            <w:r w:rsidRPr="00DD74AC">
              <w:rPr>
                <w:rFonts w:ascii="Arial" w:hAnsi="Arial" w:cs="Arial"/>
                <w:sz w:val="18"/>
                <w:szCs w:val="20"/>
              </w:rPr>
              <w:t>/п</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N строк</w:t>
            </w:r>
          </w:p>
        </w:tc>
        <w:tc>
          <w:tcPr>
            <w:tcW w:w="4762" w:type="dxa"/>
            <w:vMerge w:val="restart"/>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Показатель (на 1 жителя/застрахованное лицо)</w:t>
            </w:r>
          </w:p>
        </w:tc>
        <w:tc>
          <w:tcPr>
            <w:tcW w:w="4486" w:type="dxa"/>
            <w:gridSpan w:val="2"/>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Источник финансового обеспечения</w:t>
            </w:r>
          </w:p>
        </w:tc>
      </w:tr>
      <w:tr w:rsidR="008B5BDA" w:rsidTr="00DD74AC">
        <w:tc>
          <w:tcPr>
            <w:tcW w:w="850" w:type="dxa"/>
            <w:vMerge/>
            <w:tcBorders>
              <w:top w:val="single" w:sz="4" w:space="0" w:color="auto"/>
              <w:left w:val="single" w:sz="4" w:space="0" w:color="auto"/>
              <w:bottom w:val="single" w:sz="4" w:space="0" w:color="auto"/>
              <w:right w:val="single" w:sz="4" w:space="0" w:color="auto"/>
            </w:tcBorders>
          </w:tcPr>
          <w:p w:rsidR="008B5BDA" w:rsidRPr="00DD74AC" w:rsidRDefault="008B5BDA">
            <w:pPr>
              <w:autoSpaceDE w:val="0"/>
              <w:autoSpaceDN w:val="0"/>
              <w:adjustRightInd w:val="0"/>
              <w:spacing w:after="0" w:line="240" w:lineRule="auto"/>
              <w:jc w:val="both"/>
              <w:rPr>
                <w:rFonts w:ascii="Arial" w:hAnsi="Arial" w:cs="Arial"/>
                <w:sz w:val="18"/>
                <w:szCs w:val="20"/>
              </w:rPr>
            </w:pPr>
          </w:p>
        </w:tc>
        <w:tc>
          <w:tcPr>
            <w:tcW w:w="737" w:type="dxa"/>
            <w:vMerge/>
            <w:tcBorders>
              <w:top w:val="single" w:sz="4" w:space="0" w:color="auto"/>
              <w:left w:val="single" w:sz="4" w:space="0" w:color="auto"/>
              <w:bottom w:val="single" w:sz="4" w:space="0" w:color="auto"/>
              <w:right w:val="single" w:sz="4" w:space="0" w:color="auto"/>
            </w:tcBorders>
          </w:tcPr>
          <w:p w:rsidR="008B5BDA" w:rsidRPr="00DD74AC" w:rsidRDefault="008B5BDA">
            <w:pPr>
              <w:autoSpaceDE w:val="0"/>
              <w:autoSpaceDN w:val="0"/>
              <w:adjustRightInd w:val="0"/>
              <w:spacing w:after="0" w:line="240" w:lineRule="auto"/>
              <w:jc w:val="both"/>
              <w:rPr>
                <w:rFonts w:ascii="Arial" w:hAnsi="Arial" w:cs="Arial"/>
                <w:sz w:val="18"/>
                <w:szCs w:val="20"/>
              </w:rPr>
            </w:pPr>
          </w:p>
        </w:tc>
        <w:tc>
          <w:tcPr>
            <w:tcW w:w="4762" w:type="dxa"/>
            <w:vMerge/>
            <w:tcBorders>
              <w:top w:val="single" w:sz="4" w:space="0" w:color="auto"/>
              <w:left w:val="single" w:sz="4" w:space="0" w:color="auto"/>
              <w:bottom w:val="single" w:sz="4" w:space="0" w:color="auto"/>
              <w:right w:val="single" w:sz="4" w:space="0" w:color="auto"/>
            </w:tcBorders>
          </w:tcPr>
          <w:p w:rsidR="008B5BDA" w:rsidRPr="00DD74AC" w:rsidRDefault="008B5BDA">
            <w:pPr>
              <w:autoSpaceDE w:val="0"/>
              <w:autoSpaceDN w:val="0"/>
              <w:adjustRightInd w:val="0"/>
              <w:spacing w:after="0" w:line="240" w:lineRule="auto"/>
              <w:jc w:val="both"/>
              <w:rPr>
                <w:rFonts w:ascii="Arial" w:hAnsi="Arial" w:cs="Arial"/>
                <w:sz w:val="18"/>
                <w:szCs w:val="20"/>
              </w:rPr>
            </w:pPr>
          </w:p>
        </w:tc>
        <w:tc>
          <w:tcPr>
            <w:tcW w:w="2502" w:type="dxa"/>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Бюджетные ассигнования краевого бюджета</w:t>
            </w:r>
          </w:p>
        </w:tc>
        <w:tc>
          <w:tcPr>
            <w:tcW w:w="1984" w:type="dxa"/>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Средства ОМС</w:t>
            </w:r>
          </w:p>
        </w:tc>
      </w:tr>
      <w:tr w:rsidR="008B5BDA" w:rsidTr="00DD74AC">
        <w:trPr>
          <w:trHeight w:val="80"/>
        </w:trPr>
        <w:tc>
          <w:tcPr>
            <w:tcW w:w="850" w:type="dxa"/>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1</w:t>
            </w:r>
          </w:p>
        </w:tc>
        <w:tc>
          <w:tcPr>
            <w:tcW w:w="737" w:type="dxa"/>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2</w:t>
            </w:r>
          </w:p>
        </w:tc>
        <w:tc>
          <w:tcPr>
            <w:tcW w:w="4762" w:type="dxa"/>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3</w:t>
            </w:r>
          </w:p>
        </w:tc>
        <w:tc>
          <w:tcPr>
            <w:tcW w:w="2502" w:type="dxa"/>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8B5BDA" w:rsidRPr="00DD74AC" w:rsidRDefault="008B5BDA">
            <w:pPr>
              <w:autoSpaceDE w:val="0"/>
              <w:autoSpaceDN w:val="0"/>
              <w:adjustRightInd w:val="0"/>
              <w:spacing w:after="0" w:line="240" w:lineRule="auto"/>
              <w:jc w:val="center"/>
              <w:rPr>
                <w:rFonts w:ascii="Arial" w:hAnsi="Arial" w:cs="Arial"/>
                <w:sz w:val="18"/>
                <w:szCs w:val="20"/>
              </w:rPr>
            </w:pPr>
            <w:r w:rsidRPr="00DD74AC">
              <w:rPr>
                <w:rFonts w:ascii="Arial" w:hAnsi="Arial" w:cs="Arial"/>
                <w:sz w:val="18"/>
                <w:szCs w:val="20"/>
              </w:rPr>
              <w:t>5</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Территориальный норматив посещений с </w:t>
            </w:r>
            <w:proofErr w:type="gramStart"/>
            <w:r>
              <w:rPr>
                <w:rFonts w:ascii="Arial" w:hAnsi="Arial" w:cs="Arial"/>
                <w:sz w:val="20"/>
                <w:szCs w:val="20"/>
              </w:rPr>
              <w:t>профилактической</w:t>
            </w:r>
            <w:proofErr w:type="gramEnd"/>
            <w:r>
              <w:rPr>
                <w:rFonts w:ascii="Arial" w:hAnsi="Arial" w:cs="Arial"/>
                <w:sz w:val="20"/>
                <w:szCs w:val="20"/>
              </w:rPr>
              <w:t xml:space="preserve"> и иными целями, всего (сумма </w:t>
            </w:r>
            <w:hyperlink w:anchor="Par3299" w:history="1">
              <w:r>
                <w:rPr>
                  <w:rFonts w:ascii="Arial" w:hAnsi="Arial" w:cs="Arial"/>
                  <w:color w:val="0000FF"/>
                  <w:sz w:val="20"/>
                  <w:szCs w:val="20"/>
                </w:rPr>
                <w:t>строк 2</w:t>
              </w:r>
            </w:hyperlink>
            <w:r>
              <w:rPr>
                <w:rFonts w:ascii="Arial" w:hAnsi="Arial" w:cs="Arial"/>
                <w:sz w:val="20"/>
                <w:szCs w:val="20"/>
              </w:rPr>
              <w:t xml:space="preserve"> + </w:t>
            </w:r>
            <w:hyperlink w:anchor="Par3304" w:history="1">
              <w:r>
                <w:rPr>
                  <w:rFonts w:ascii="Arial" w:hAnsi="Arial" w:cs="Arial"/>
                  <w:color w:val="0000FF"/>
                  <w:sz w:val="20"/>
                  <w:szCs w:val="20"/>
                </w:rPr>
                <w:t>3</w:t>
              </w:r>
            </w:hyperlink>
            <w:r>
              <w:rPr>
                <w:rFonts w:ascii="Arial" w:hAnsi="Arial" w:cs="Arial"/>
                <w:sz w:val="20"/>
                <w:szCs w:val="20"/>
              </w:rPr>
              <w:t xml:space="preserve"> + </w:t>
            </w:r>
            <w:hyperlink w:anchor="Par3309" w:history="1">
              <w:r>
                <w:rPr>
                  <w:rFonts w:ascii="Arial" w:hAnsi="Arial" w:cs="Arial"/>
                  <w:color w:val="0000FF"/>
                  <w:sz w:val="20"/>
                  <w:szCs w:val="20"/>
                </w:rPr>
                <w:t>4</w:t>
              </w:r>
            </w:hyperlink>
            <w:r>
              <w:rPr>
                <w:rFonts w:ascii="Arial" w:hAnsi="Arial" w:cs="Arial"/>
                <w:sz w:val="20"/>
                <w:szCs w:val="20"/>
              </w:rPr>
              <w:t>), в том числе:</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0,7300</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2,9300</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0" w:name="Par3299"/>
            <w:bookmarkEnd w:id="70"/>
            <w:r>
              <w:rPr>
                <w:rFonts w:ascii="Arial" w:hAnsi="Arial" w:cs="Arial"/>
                <w:sz w:val="20"/>
                <w:szCs w:val="20"/>
              </w:rPr>
              <w:t>1.1.</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0,2275</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0,2600</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1" w:name="Par3304"/>
            <w:bookmarkEnd w:id="71"/>
            <w:r>
              <w:rPr>
                <w:rFonts w:ascii="Arial" w:hAnsi="Arial" w:cs="Arial"/>
                <w:sz w:val="20"/>
                <w:szCs w:val="20"/>
              </w:rPr>
              <w:t>1.2.</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комплексных посещений для проведения диспансеризации</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0,1900</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2" w:name="Par3309"/>
            <w:bookmarkEnd w:id="72"/>
            <w:r>
              <w:rPr>
                <w:rFonts w:ascii="Arial" w:hAnsi="Arial" w:cs="Arial"/>
                <w:sz w:val="20"/>
                <w:szCs w:val="20"/>
              </w:rPr>
              <w:t>1.3.</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норматив объема посещений с иными целями (сумма </w:t>
            </w:r>
            <w:hyperlink w:anchor="Par3314" w:history="1">
              <w:r>
                <w:rPr>
                  <w:rFonts w:ascii="Arial" w:hAnsi="Arial" w:cs="Arial"/>
                  <w:color w:val="0000FF"/>
                  <w:sz w:val="20"/>
                  <w:szCs w:val="20"/>
                </w:rPr>
                <w:t>строк 5</w:t>
              </w:r>
            </w:hyperlink>
            <w:r>
              <w:rPr>
                <w:rFonts w:ascii="Arial" w:hAnsi="Arial" w:cs="Arial"/>
                <w:sz w:val="20"/>
                <w:szCs w:val="20"/>
              </w:rPr>
              <w:t xml:space="preserve"> + </w:t>
            </w:r>
            <w:hyperlink w:anchor="Par3319" w:history="1">
              <w:r>
                <w:rPr>
                  <w:rFonts w:ascii="Arial" w:hAnsi="Arial" w:cs="Arial"/>
                  <w:color w:val="0000FF"/>
                  <w:sz w:val="20"/>
                  <w:szCs w:val="20"/>
                </w:rPr>
                <w:t>6</w:t>
              </w:r>
            </w:hyperlink>
            <w:r>
              <w:rPr>
                <w:rFonts w:ascii="Arial" w:hAnsi="Arial" w:cs="Arial"/>
                <w:sz w:val="20"/>
                <w:szCs w:val="20"/>
              </w:rPr>
              <w:t xml:space="preserve"> + </w:t>
            </w:r>
            <w:hyperlink w:anchor="Par3324" w:history="1">
              <w:r>
                <w:rPr>
                  <w:rFonts w:ascii="Arial" w:hAnsi="Arial" w:cs="Arial"/>
                  <w:color w:val="0000FF"/>
                  <w:sz w:val="20"/>
                  <w:szCs w:val="20"/>
                </w:rPr>
                <w:t>7</w:t>
              </w:r>
            </w:hyperlink>
            <w:r>
              <w:rPr>
                <w:rFonts w:ascii="Arial" w:hAnsi="Arial" w:cs="Arial"/>
                <w:sz w:val="20"/>
                <w:szCs w:val="20"/>
              </w:rPr>
              <w:t xml:space="preserve"> + </w:t>
            </w:r>
            <w:hyperlink w:anchor="Par3339" w:history="1">
              <w:r>
                <w:rPr>
                  <w:rFonts w:ascii="Arial" w:hAnsi="Arial" w:cs="Arial"/>
                  <w:color w:val="0000FF"/>
                  <w:sz w:val="20"/>
                  <w:szCs w:val="20"/>
                </w:rPr>
                <w:t>10</w:t>
              </w:r>
            </w:hyperlink>
            <w:r>
              <w:rPr>
                <w:rFonts w:ascii="Arial" w:hAnsi="Arial" w:cs="Arial"/>
                <w:sz w:val="20"/>
                <w:szCs w:val="20"/>
              </w:rPr>
              <w:t xml:space="preserve"> + </w:t>
            </w:r>
            <w:hyperlink w:anchor="Par3344" w:history="1">
              <w:r>
                <w:rPr>
                  <w:rFonts w:ascii="Arial" w:hAnsi="Arial" w:cs="Arial"/>
                  <w:color w:val="0000FF"/>
                  <w:sz w:val="20"/>
                  <w:szCs w:val="20"/>
                </w:rPr>
                <w:t>11</w:t>
              </w:r>
            </w:hyperlink>
            <w:r>
              <w:rPr>
                <w:rFonts w:ascii="Arial" w:hAnsi="Arial" w:cs="Arial"/>
                <w:sz w:val="20"/>
                <w:szCs w:val="20"/>
              </w:rPr>
              <w:t xml:space="preserve"> + </w:t>
            </w:r>
            <w:hyperlink w:anchor="Par3349" w:history="1">
              <w:r>
                <w:rPr>
                  <w:rFonts w:ascii="Arial" w:hAnsi="Arial" w:cs="Arial"/>
                  <w:color w:val="0000FF"/>
                  <w:sz w:val="20"/>
                  <w:szCs w:val="20"/>
                </w:rPr>
                <w:t>12</w:t>
              </w:r>
            </w:hyperlink>
            <w:r>
              <w:rPr>
                <w:rFonts w:ascii="Arial" w:hAnsi="Arial" w:cs="Arial"/>
                <w:sz w:val="20"/>
                <w:szCs w:val="20"/>
              </w:rPr>
              <w:t xml:space="preserve"> + </w:t>
            </w:r>
            <w:hyperlink w:anchor="Par3354" w:history="1">
              <w:r>
                <w:rPr>
                  <w:rFonts w:ascii="Arial" w:hAnsi="Arial" w:cs="Arial"/>
                  <w:color w:val="0000FF"/>
                  <w:sz w:val="20"/>
                  <w:szCs w:val="20"/>
                </w:rPr>
                <w:t>13</w:t>
              </w:r>
            </w:hyperlink>
            <w:r>
              <w:rPr>
                <w:rFonts w:ascii="Arial" w:hAnsi="Arial" w:cs="Arial"/>
                <w:sz w:val="20"/>
                <w:szCs w:val="20"/>
              </w:rPr>
              <w:t xml:space="preserve"> + </w:t>
            </w:r>
            <w:hyperlink w:anchor="Par3359" w:history="1">
              <w:r>
                <w:rPr>
                  <w:rFonts w:ascii="Arial" w:hAnsi="Arial" w:cs="Arial"/>
                  <w:color w:val="0000FF"/>
                  <w:sz w:val="20"/>
                  <w:szCs w:val="20"/>
                </w:rPr>
                <w:t>14</w:t>
              </w:r>
            </w:hyperlink>
            <w:r>
              <w:rPr>
                <w:rFonts w:ascii="Arial" w:hAnsi="Arial" w:cs="Arial"/>
                <w:sz w:val="20"/>
                <w:szCs w:val="20"/>
              </w:rPr>
              <w:t>), в том числе:</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0,5025</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2,4800</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3" w:name="Par3314"/>
            <w:bookmarkEnd w:id="73"/>
            <w:r>
              <w:rPr>
                <w:rFonts w:ascii="Arial" w:hAnsi="Arial" w:cs="Arial"/>
                <w:sz w:val="20"/>
                <w:szCs w:val="20"/>
              </w:rPr>
              <w:t>1.3.1.</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посещений для проведения диспансерного наблюдения (за исключением 1-го посещения)</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0,3711</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0,2300</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4" w:name="Par3319"/>
            <w:bookmarkEnd w:id="74"/>
            <w:r>
              <w:rPr>
                <w:rFonts w:ascii="Arial" w:hAnsi="Arial" w:cs="Arial"/>
                <w:sz w:val="20"/>
                <w:szCs w:val="20"/>
              </w:rPr>
              <w:t>1.3.2.</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посещений для проведения 2-го этапа диспансеризации</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0,0635</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5" w:name="Par3324"/>
            <w:bookmarkEnd w:id="75"/>
            <w:r>
              <w:rPr>
                <w:rFonts w:ascii="Arial" w:hAnsi="Arial" w:cs="Arial"/>
                <w:sz w:val="20"/>
                <w:szCs w:val="20"/>
              </w:rPr>
              <w:t>1.3.3.</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норматив объема посещений для паллиативной медицинской помощи (сумма </w:t>
            </w:r>
            <w:hyperlink w:anchor="Par3329" w:history="1">
              <w:r>
                <w:rPr>
                  <w:rFonts w:ascii="Arial" w:hAnsi="Arial" w:cs="Arial"/>
                  <w:color w:val="0000FF"/>
                  <w:sz w:val="20"/>
                  <w:szCs w:val="20"/>
                </w:rPr>
                <w:t>строк 8</w:t>
              </w:r>
            </w:hyperlink>
            <w:r>
              <w:rPr>
                <w:rFonts w:ascii="Arial" w:hAnsi="Arial" w:cs="Arial"/>
                <w:sz w:val="20"/>
                <w:szCs w:val="20"/>
              </w:rPr>
              <w:t xml:space="preserve"> + </w:t>
            </w:r>
            <w:hyperlink w:anchor="Par3334" w:history="1">
              <w:r>
                <w:rPr>
                  <w:rFonts w:ascii="Arial" w:hAnsi="Arial" w:cs="Arial"/>
                  <w:color w:val="0000FF"/>
                  <w:sz w:val="20"/>
                  <w:szCs w:val="20"/>
                </w:rPr>
                <w:t>9</w:t>
              </w:r>
            </w:hyperlink>
            <w:r>
              <w:rPr>
                <w:rFonts w:ascii="Arial" w:hAnsi="Arial" w:cs="Arial"/>
                <w:sz w:val="20"/>
                <w:szCs w:val="20"/>
              </w:rPr>
              <w:t>), в том числе:</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0,0760</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6" w:name="Par3329"/>
            <w:bookmarkEnd w:id="76"/>
            <w:r>
              <w:rPr>
                <w:rFonts w:ascii="Arial" w:hAnsi="Arial" w:cs="Arial"/>
                <w:sz w:val="20"/>
                <w:szCs w:val="20"/>
              </w:rPr>
              <w:t>1.3.3.1</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посещений по паллиативной медицинской помощи без учета посещений на дому патронажными бригадами паллиативной медицинской помощи</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0,0698</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7" w:name="Par3334"/>
            <w:bookmarkEnd w:id="77"/>
            <w:r>
              <w:rPr>
                <w:rFonts w:ascii="Arial" w:hAnsi="Arial" w:cs="Arial"/>
                <w:sz w:val="20"/>
                <w:szCs w:val="20"/>
              </w:rPr>
              <w:t>1.3.3.2</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посещений на дому выездными патронажными бригадами</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0,0062</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8" w:name="Par3339"/>
            <w:bookmarkEnd w:id="78"/>
            <w:r>
              <w:rPr>
                <w:rFonts w:ascii="Arial" w:hAnsi="Arial" w:cs="Arial"/>
                <w:sz w:val="20"/>
                <w:szCs w:val="20"/>
              </w:rPr>
              <w:t>1.3.4.</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разовых посещений в связи с заболеванием</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0,0503</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1,4000</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79" w:name="Par3344"/>
            <w:bookmarkEnd w:id="79"/>
            <w:r>
              <w:rPr>
                <w:rFonts w:ascii="Arial" w:hAnsi="Arial" w:cs="Arial"/>
                <w:sz w:val="20"/>
                <w:szCs w:val="20"/>
              </w:rPr>
              <w:t>1.3.5.</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посещений центров здоровья</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0,0700</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80" w:name="Par3349"/>
            <w:bookmarkEnd w:id="80"/>
            <w:r>
              <w:rPr>
                <w:rFonts w:ascii="Arial" w:hAnsi="Arial" w:cs="Arial"/>
                <w:sz w:val="20"/>
                <w:szCs w:val="20"/>
              </w:rPr>
              <w:t>1.3.6.</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посещений медицинских работников, имеющих среднее медицинское образование, ведущих самостоятельный прием</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0,0950</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81" w:name="Par3354"/>
            <w:bookmarkEnd w:id="81"/>
            <w:r>
              <w:rPr>
                <w:rFonts w:ascii="Arial" w:hAnsi="Arial" w:cs="Arial"/>
                <w:sz w:val="20"/>
                <w:szCs w:val="20"/>
              </w:rPr>
              <w:t>1.3.7.</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посещений центров амбулаторной онкологической помощи</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B5BDA" w:rsidTr="00DD74AC">
        <w:tc>
          <w:tcPr>
            <w:tcW w:w="850" w:type="dxa"/>
          </w:tcPr>
          <w:p w:rsidR="008B5BDA" w:rsidRDefault="008B5BDA">
            <w:pPr>
              <w:autoSpaceDE w:val="0"/>
              <w:autoSpaceDN w:val="0"/>
              <w:adjustRightInd w:val="0"/>
              <w:spacing w:after="0" w:line="240" w:lineRule="auto"/>
              <w:jc w:val="center"/>
              <w:rPr>
                <w:rFonts w:ascii="Arial" w:hAnsi="Arial" w:cs="Arial"/>
                <w:sz w:val="20"/>
                <w:szCs w:val="20"/>
              </w:rPr>
            </w:pPr>
            <w:bookmarkStart w:id="82" w:name="Par3359"/>
            <w:bookmarkEnd w:id="82"/>
            <w:r>
              <w:rPr>
                <w:rFonts w:ascii="Arial" w:hAnsi="Arial" w:cs="Arial"/>
                <w:sz w:val="20"/>
                <w:szCs w:val="20"/>
              </w:rPr>
              <w:t>1.3.8.</w:t>
            </w:r>
          </w:p>
        </w:tc>
        <w:tc>
          <w:tcPr>
            <w:tcW w:w="737"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4762" w:type="dxa"/>
          </w:tcPr>
          <w:p w:rsidR="008B5BDA" w:rsidRDefault="008B5B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норматив объема посещений с другими целями (патронаж, выдача справок и иных медицинских документов и др.)</w:t>
            </w:r>
          </w:p>
        </w:tc>
        <w:tc>
          <w:tcPr>
            <w:tcW w:w="2502"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0,0051</w:t>
            </w:r>
          </w:p>
        </w:tc>
        <w:tc>
          <w:tcPr>
            <w:tcW w:w="1984" w:type="dxa"/>
          </w:tcPr>
          <w:p w:rsidR="008B5BDA" w:rsidRDefault="008B5BD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0,6215</w:t>
            </w:r>
          </w:p>
        </w:tc>
      </w:tr>
    </w:tbl>
    <w:p w:rsidR="008B5BDA" w:rsidRDefault="008B5BDA" w:rsidP="00DD74AC">
      <w:pPr>
        <w:autoSpaceDE w:val="0"/>
        <w:autoSpaceDN w:val="0"/>
        <w:adjustRightInd w:val="0"/>
        <w:spacing w:after="0" w:line="240" w:lineRule="auto"/>
        <w:jc w:val="both"/>
        <w:rPr>
          <w:rFonts w:ascii="Arial" w:hAnsi="Arial" w:cs="Arial"/>
          <w:sz w:val="20"/>
          <w:szCs w:val="20"/>
        </w:rPr>
      </w:pPr>
    </w:p>
    <w:sectPr w:rsidR="008B5BDA" w:rsidSect="00DD74AC">
      <w:pgSz w:w="11906" w:h="16838"/>
      <w:pgMar w:top="567" w:right="567"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DA"/>
    <w:rsid w:val="00144839"/>
    <w:rsid w:val="00172E07"/>
    <w:rsid w:val="001760C7"/>
    <w:rsid w:val="001C7CA7"/>
    <w:rsid w:val="00210EA2"/>
    <w:rsid w:val="00345EE2"/>
    <w:rsid w:val="003977E3"/>
    <w:rsid w:val="003F7119"/>
    <w:rsid w:val="00423D2E"/>
    <w:rsid w:val="00497C78"/>
    <w:rsid w:val="007121C4"/>
    <w:rsid w:val="0071502C"/>
    <w:rsid w:val="008B5BDA"/>
    <w:rsid w:val="00952E64"/>
    <w:rsid w:val="009A424A"/>
    <w:rsid w:val="00A515AB"/>
    <w:rsid w:val="00B67BFD"/>
    <w:rsid w:val="00C20319"/>
    <w:rsid w:val="00D308AC"/>
    <w:rsid w:val="00D45A15"/>
    <w:rsid w:val="00D93C35"/>
    <w:rsid w:val="00DD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5C281A9281C5F26254173545004574C788CA71070A34BF14B06748B53381BC009CAFC9BC9CD6A7A02E439FEC373AA880C20201EA5D947FXFvEB" TargetMode="External"/><Relationship Id="rId18" Type="http://schemas.openxmlformats.org/officeDocument/2006/relationships/hyperlink" Target="consultantplus://offline/ref=5D5C281A9281C5F262540938536C1B78C586927C060E38E841E1611FEA6387E940DCA99CFFD8D9A5A22017CFA06963F8C1890F01F141947CE10AD744X6v7B" TargetMode="External"/><Relationship Id="rId26" Type="http://schemas.openxmlformats.org/officeDocument/2006/relationships/hyperlink" Target="consultantplus://offline/ref=5D5C281A9281C5F262540938536C1B78C586927C060838EE4FE7611FEA6387E940DCA99CEDD881A9A62009CEA97C35A987XDvDB" TargetMode="External"/><Relationship Id="rId39" Type="http://schemas.openxmlformats.org/officeDocument/2006/relationships/hyperlink" Target="consultantplus://offline/ref=5D5C281A9281C5F26254173545004574C788C979050D34BF14B06748B53381BC129CF7C5BD99CAA4A63B15CEAAX6v3B" TargetMode="External"/><Relationship Id="rId21" Type="http://schemas.openxmlformats.org/officeDocument/2006/relationships/hyperlink" Target="consultantplus://offline/ref=5D5C281A9281C5F26254173545004574C788CA71070A34BF14B06748B53381BC009CAFC9BC9CD3A1A52E439FEC373AA880C20201EA5D947FXFvEB" TargetMode="External"/><Relationship Id="rId34" Type="http://schemas.openxmlformats.org/officeDocument/2006/relationships/hyperlink" Target="consultantplus://offline/ref=5D5C281A9281C5F26254173545004574C68DCC700F0F34BF14B06748B53381BC009CAFC9BC9CD4A5A32E439FEC373AA880C20201EA5D947FXFvEB" TargetMode="External"/><Relationship Id="rId7" Type="http://schemas.openxmlformats.org/officeDocument/2006/relationships/hyperlink" Target="consultantplus://offline/ref=5D5C281A9281C5F26254173545004574C788C471020B34BF14B06748B53381BC129CF7C5BD99CAA4A63B15CEAAX6v3B" TargetMode="External"/><Relationship Id="rId2" Type="http://schemas.microsoft.com/office/2007/relationships/stylesWithEffects" Target="stylesWithEffects.xml"/><Relationship Id="rId16" Type="http://schemas.openxmlformats.org/officeDocument/2006/relationships/hyperlink" Target="consultantplus://offline/ref=5D5C281A9281C5F26254173545004574C788CA75050C34BF14B06748B53381BC129CF7C5BD99CAA4A63B15CEAAX6v3B" TargetMode="External"/><Relationship Id="rId20" Type="http://schemas.openxmlformats.org/officeDocument/2006/relationships/hyperlink" Target="consultantplus://offline/ref=5D5C281A9281C5F26254173545004574C788CA75050C34BF14B06748B53381BC009CAFC9BC9CD7A7A62E439FEC373AA880C20201EA5D947FXFvEB" TargetMode="External"/><Relationship Id="rId29" Type="http://schemas.openxmlformats.org/officeDocument/2006/relationships/hyperlink" Target="consultantplus://offline/ref=5D5C281A9281C5F26254173545004574C78ACC71000F34BF14B06748B53381BC009CAFC9BC9CD4A5A12E439FEC373AA880C20201EA5D947FXFvE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5C281A9281C5F26254173545004574C788CA71070A34BF14B06748B53381BC009CAFC9BC9CDCA7A62E439FEC373AA880C20201EA5D947FXFvEB" TargetMode="External"/><Relationship Id="rId11" Type="http://schemas.openxmlformats.org/officeDocument/2006/relationships/hyperlink" Target="consultantplus://offline/ref=5D5C281A9281C5F262540938536C1B78C586927C060E38EB4EE1611FEA6387E940DCA99CEDD881A9A62009CEA97C35A987XDvDB" TargetMode="External"/><Relationship Id="rId24" Type="http://schemas.openxmlformats.org/officeDocument/2006/relationships/hyperlink" Target="consultantplus://offline/ref=5D5C281A9281C5F26254173545004574C68DC479040234BF14B06748B53381BC009CAFC9BC9CD4A4AF2E439FEC373AA880C20201EA5D947FXFvEB" TargetMode="External"/><Relationship Id="rId32" Type="http://schemas.openxmlformats.org/officeDocument/2006/relationships/hyperlink" Target="consultantplus://offline/ref=5D5C281A9281C5F26254173545004574C78ACC750F0E34BF14B06748B53381BC009CAFCAB99EDFF0F66142C3A96729A984C20000F6X5vEB" TargetMode="External"/><Relationship Id="rId37" Type="http://schemas.openxmlformats.org/officeDocument/2006/relationships/hyperlink" Target="consultantplus://offline/ref=5D5C281A9281C5F26254173545004574C78ACE710F0934BF14B06748B53381BC129CF7C5BD99CAA4A63B15CEAAX6v3B" TargetMode="External"/><Relationship Id="rId40" Type="http://schemas.openxmlformats.org/officeDocument/2006/relationships/fontTable" Target="fontTable.xml"/><Relationship Id="rId5" Type="http://schemas.openxmlformats.org/officeDocument/2006/relationships/hyperlink" Target="consultantplus://offline/ref=5D5C281A9281C5F26254173545004574C788CA71070A34BF14B06748B53381BC009CAFC9BC9CD6A4A02E439FEC373AA880C20201EA5D947FXFvEB" TargetMode="External"/><Relationship Id="rId15" Type="http://schemas.openxmlformats.org/officeDocument/2006/relationships/hyperlink" Target="consultantplus://offline/ref=5D5C281A9281C5F26254173545004574C788CA71070A34BF14B06748B53381BC129CF7C5BD99CAA4A63B15CEAAX6v3B" TargetMode="External"/><Relationship Id="rId23" Type="http://schemas.openxmlformats.org/officeDocument/2006/relationships/hyperlink" Target="consultantplus://offline/ref=5D5C281A9281C5F26254173545004574C58FC572030E34BF14B06748B53381BC129CF7C5BD99CAA4A63B15CEAAX6v3B" TargetMode="External"/><Relationship Id="rId28" Type="http://schemas.openxmlformats.org/officeDocument/2006/relationships/hyperlink" Target="consultantplus://offline/ref=5D5C281A9281C5F26254173545004574C58ACB790E0E34BF14B06748B53381BC129CF7C5BD99CAA4A63B15CEAAX6v3B" TargetMode="External"/><Relationship Id="rId36" Type="http://schemas.openxmlformats.org/officeDocument/2006/relationships/hyperlink" Target="consultantplus://offline/ref=5D5C281A9281C5F262540938536C1B78C586927C06093AE94FE0611FEA6387E940DCA99CFFD8D9A5A72517CCA96963F8C1890F01F141947CE10AD744X6v7B" TargetMode="External"/><Relationship Id="rId10" Type="http://schemas.openxmlformats.org/officeDocument/2006/relationships/hyperlink" Target="consultantplus://offline/ref=5D5C281A9281C5F262540938536C1B78C586927C060F3DE941E1611FEA6387E940DCA99CEDD881A9A62009CEA97C35A987XDvDB" TargetMode="External"/><Relationship Id="rId19" Type="http://schemas.openxmlformats.org/officeDocument/2006/relationships/hyperlink" Target="consultantplus://offline/ref=5D5C281A9281C5F26254173545004574C788CA75050C34BF14B06748B53381BC129CF7C5BD99CAA4A63B15CEAAX6v3B" TargetMode="External"/><Relationship Id="rId31" Type="http://schemas.openxmlformats.org/officeDocument/2006/relationships/hyperlink" Target="consultantplus://offline/ref=5D5C281A9281C5F26254173545004574C78ACC71000C34BF14B06748B53381BC129CF7C5BD99CAA4A63B15CEAAX6v3B" TargetMode="External"/><Relationship Id="rId4" Type="http://schemas.openxmlformats.org/officeDocument/2006/relationships/webSettings" Target="webSettings.xml"/><Relationship Id="rId9" Type="http://schemas.openxmlformats.org/officeDocument/2006/relationships/hyperlink" Target="consultantplus://offline/ref=5D5C281A9281C5F262540938536C1B78C586927C060F3DE941E1611FEA6387E940DCA99CFFD8D9A5A72517CFAC6963F8C1890F01F141947CE10AD744X6v7B" TargetMode="External"/><Relationship Id="rId14" Type="http://schemas.openxmlformats.org/officeDocument/2006/relationships/hyperlink" Target="consultantplus://offline/ref=5D5C281A9281C5F26254173545004574C685CB740C5C63BD45E5694DBD63DBAC16D5A3CDA29CD5BAA52515XCvFB" TargetMode="External"/><Relationship Id="rId22" Type="http://schemas.openxmlformats.org/officeDocument/2006/relationships/hyperlink" Target="consultantplus://offline/ref=5D5C281A9281C5F262540938536C1B78C586927C06093AE94FE0611FEA6387E940DCA99CFFD8D9A5A72517CCA96963F8C1890F01F141947CE10AD744X6v7B" TargetMode="External"/><Relationship Id="rId27" Type="http://schemas.openxmlformats.org/officeDocument/2006/relationships/hyperlink" Target="consultantplus://offline/ref=5D5C281A9281C5F26254173545004574C78ACE710F0F34BF14B06748B53381BC129CF7C5BD99CAA4A63B15CEAAX6v3B" TargetMode="External"/><Relationship Id="rId30" Type="http://schemas.openxmlformats.org/officeDocument/2006/relationships/hyperlink" Target="consultantplus://offline/ref=5D5C281A9281C5F26254173545004574C78ACC71000D34BF14B06748B53381BC129CF7C5BD99CAA4A63B15CEAAX6v3B" TargetMode="External"/><Relationship Id="rId35" Type="http://schemas.openxmlformats.org/officeDocument/2006/relationships/hyperlink" Target="consultantplus://offline/ref=5D5C281A9281C5F26254173545004574C788CA71070A34BF14B06748B53381BC009CAFC9BC9CD3A1A52E439FEC373AA880C20201EA5D947FXFvEB" TargetMode="External"/><Relationship Id="rId8" Type="http://schemas.openxmlformats.org/officeDocument/2006/relationships/hyperlink" Target="consultantplus://offline/ref=5D5C281A9281C5F262540938536C1B78C586927C000B37EB48EF3C15E23A8BEB47D3F699F8C9D9A5A23B17CFB66037ABX8v4B" TargetMode="External"/><Relationship Id="rId3" Type="http://schemas.openxmlformats.org/officeDocument/2006/relationships/settings" Target="settings.xml"/><Relationship Id="rId12" Type="http://schemas.openxmlformats.org/officeDocument/2006/relationships/hyperlink" Target="consultantplus://offline/ref=5D5C281A9281C5F262540938536C1B78C586927C060F3DE94CE2611FEA6387E940DCA99CEDD881A9A62009CEA97C35A987XDvDB" TargetMode="External"/><Relationship Id="rId17" Type="http://schemas.openxmlformats.org/officeDocument/2006/relationships/hyperlink" Target="consultantplus://offline/ref=5D5C281A9281C5F26254173545004574C788CA71070A34BF14B06748B53381BC009CAFC9BC9CD4A2AE2E439FEC373AA880C20201EA5D947FXFvEB" TargetMode="External"/><Relationship Id="rId25" Type="http://schemas.openxmlformats.org/officeDocument/2006/relationships/hyperlink" Target="consultantplus://offline/ref=5D5C281A9281C5F262540938536C1B78C586927C060E3AE94DED611FEA6387E940DCA99CFFD8D9A5A72517CCAA6963F8C1890F01F141947CE10AD744X6v7B" TargetMode="External"/><Relationship Id="rId33" Type="http://schemas.openxmlformats.org/officeDocument/2006/relationships/hyperlink" Target="consultantplus://offline/ref=5D5C281A9281C5F26254173545004574C58ECD71020C34BF14B06748B53381BC129CF7C5BD99CAA4A63B15CEAAX6v3B" TargetMode="External"/><Relationship Id="rId38" Type="http://schemas.openxmlformats.org/officeDocument/2006/relationships/hyperlink" Target="consultantplus://offline/ref=5D5C281A9281C5F262540938536C1B78C586927C060838EE4FE7611FEA6387E940DCA99CEDD881A9A62009CEA97C35A987XDv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58</Pages>
  <Words>26650</Words>
  <Characters>151911</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2021-01-15T01:51:00Z</dcterms:created>
  <dcterms:modified xsi:type="dcterms:W3CDTF">2021-01-25T06:45:00Z</dcterms:modified>
</cp:coreProperties>
</file>